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7C011868" w14:textId="0DB90172"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7364F7">
              <w:rPr>
                <w:rFonts w:eastAsia="Calibri" w:cs="Arial"/>
                <w:b/>
                <w:sz w:val="22"/>
                <w:szCs w:val="22"/>
              </w:rPr>
              <w:t>90034</w:t>
            </w:r>
            <w:r w:rsidRPr="009F1B29">
              <w:rPr>
                <w:rFonts w:eastAsia="Calibri" w:cs="Arial"/>
                <w:b/>
                <w:sz w:val="22"/>
                <w:szCs w:val="22"/>
              </w:rPr>
              <w:t>/20</w:t>
            </w:r>
            <w:r w:rsidR="00111E27" w:rsidRPr="009F1B29">
              <w:rPr>
                <w:rFonts w:eastAsia="Calibri" w:cs="Arial"/>
                <w:b/>
                <w:sz w:val="22"/>
                <w:szCs w:val="22"/>
              </w:rPr>
              <w:t>2</w:t>
            </w:r>
            <w:r w:rsidR="0083775B">
              <w:rPr>
                <w:rFonts w:eastAsia="Calibri" w:cs="Arial"/>
                <w:b/>
                <w:sz w:val="22"/>
                <w:szCs w:val="22"/>
              </w:rPr>
              <w:t>5</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0C979048" w14:textId="3B53C198"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bookmarkStart w:id="0" w:name="_Hlk198822350"/>
            <w:r w:rsidRPr="00317ADC">
              <w:rPr>
                <w:rFonts w:cs="Arial"/>
                <w:sz w:val="21"/>
                <w:szCs w:val="21"/>
              </w:rPr>
              <w:t>Contratação de empresa para a prestação de serviços terceirizados, com dedicação exclusiva de mão de obra, relativos</w:t>
            </w:r>
            <w:r w:rsidR="005E5737">
              <w:rPr>
                <w:rFonts w:cs="Arial"/>
                <w:sz w:val="21"/>
                <w:szCs w:val="21"/>
              </w:rPr>
              <w:t xml:space="preserve"> à</w:t>
            </w:r>
            <w:r w:rsidRPr="00317ADC">
              <w:rPr>
                <w:rFonts w:cs="Arial"/>
                <w:sz w:val="21"/>
                <w:szCs w:val="21"/>
              </w:rPr>
              <w:t xml:space="preserve"> </w:t>
            </w:r>
            <w:r w:rsidR="00950F02">
              <w:rPr>
                <w:rFonts w:cs="Arial"/>
                <w:sz w:val="21"/>
                <w:szCs w:val="21"/>
              </w:rPr>
              <w:t xml:space="preserve">limpeza, conservação e higienização, de forma contínua e sob demanda, com fornecimento de materiais de consumo e equipamentos, para os Edifícios Sede, Anexo, Biblioteca, Garagem e outras áreas </w:t>
            </w:r>
            <w:r w:rsidR="00D71F69" w:rsidRPr="00D71F69">
              <w:rPr>
                <w:rFonts w:cs="Arial"/>
                <w:sz w:val="21"/>
                <w:szCs w:val="21"/>
              </w:rPr>
              <w:t>do Tribunal de Contas do Distrito Federal (TCDF)</w:t>
            </w:r>
            <w:r w:rsidRPr="00317ADC">
              <w:rPr>
                <w:rFonts w:cs="Arial"/>
                <w:sz w:val="21"/>
                <w:szCs w:val="21"/>
              </w:rPr>
              <w:t>, em modelo de gestão contratual por desempenho / resultado.</w:t>
            </w:r>
            <w:bookmarkEnd w:id="0"/>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085A9D98" w14:textId="37678A2C"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7364F7">
              <w:rPr>
                <w:rFonts w:eastAsia="Calibri" w:cs="Arial"/>
                <w:b/>
                <w:sz w:val="22"/>
                <w:szCs w:val="22"/>
              </w:rPr>
              <w:t>0</w:t>
            </w:r>
            <w:r w:rsidR="000B099E">
              <w:rPr>
                <w:rFonts w:eastAsia="Calibri" w:cs="Arial"/>
                <w:b/>
                <w:sz w:val="22"/>
                <w:szCs w:val="22"/>
              </w:rPr>
              <w:t>4</w:t>
            </w:r>
            <w:r w:rsidR="00E10F8C">
              <w:rPr>
                <w:rFonts w:eastAsia="Calibri" w:cs="Arial"/>
                <w:b/>
                <w:sz w:val="22"/>
                <w:szCs w:val="22"/>
              </w:rPr>
              <w:t>.</w:t>
            </w:r>
            <w:r w:rsidR="007364F7">
              <w:rPr>
                <w:rFonts w:eastAsia="Calibri" w:cs="Arial"/>
                <w:b/>
                <w:sz w:val="22"/>
                <w:szCs w:val="22"/>
              </w:rPr>
              <w:t>11</w:t>
            </w:r>
            <w:r w:rsidR="004B10D3" w:rsidRPr="009F1B29">
              <w:rPr>
                <w:rFonts w:eastAsia="Calibri" w:cs="Arial"/>
                <w:b/>
                <w:sz w:val="22"/>
                <w:szCs w:val="22"/>
              </w:rPr>
              <w:t>.20</w:t>
            </w:r>
            <w:r w:rsidR="001B31B6">
              <w:rPr>
                <w:rFonts w:eastAsia="Calibri" w:cs="Arial"/>
                <w:b/>
                <w:sz w:val="22"/>
                <w:szCs w:val="22"/>
              </w:rPr>
              <w:t>2</w:t>
            </w:r>
            <w:r w:rsidR="00D71F69">
              <w:rPr>
                <w:rFonts w:eastAsia="Calibri" w:cs="Arial"/>
                <w:b/>
                <w:sz w:val="22"/>
                <w:szCs w:val="22"/>
              </w:rPr>
              <w:t>5</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175C7F5A" w14:textId="162819BB"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7364F7">
              <w:rPr>
                <w:rFonts w:eastAsia="Calibri" w:cs="Arial"/>
                <w:b/>
                <w:sz w:val="22"/>
                <w:szCs w:val="22"/>
              </w:rPr>
              <w:t>14</w:t>
            </w:r>
            <w:r w:rsidR="004B10D3" w:rsidRPr="009F1B29">
              <w:rPr>
                <w:rFonts w:eastAsia="Calibri" w:cs="Arial"/>
                <w:b/>
                <w:sz w:val="22"/>
                <w:szCs w:val="22"/>
              </w:rPr>
              <w:t>h</w:t>
            </w:r>
            <w:r w:rsidR="007364F7">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364AB251" w14:textId="7C34410E" w:rsidR="005B649B" w:rsidRPr="009F1B29" w:rsidRDefault="00855600">
            <w:pPr>
              <w:pStyle w:val="Corponico"/>
              <w:spacing w:before="60" w:after="60"/>
              <w:rPr>
                <w:rFonts w:eastAsia="Calibri" w:cs="Arial"/>
                <w:b/>
                <w:sz w:val="22"/>
                <w:szCs w:val="22"/>
              </w:rPr>
            </w:pPr>
            <w:hyperlink r:id="rId11" w:history="1">
              <w:r w:rsidR="00317ADC"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FA2FBAB" w14:textId="5F240E30" w:rsidR="005B649B" w:rsidRPr="009F1B29" w:rsidRDefault="00A13162" w:rsidP="005833B0">
            <w:pPr>
              <w:pStyle w:val="Corpodetexto"/>
              <w:spacing w:before="60" w:after="60"/>
              <w:rPr>
                <w:sz w:val="22"/>
                <w:szCs w:val="22"/>
              </w:rPr>
            </w:pPr>
            <w:r w:rsidRPr="009F1B29">
              <w:rPr>
                <w:sz w:val="22"/>
                <w:szCs w:val="22"/>
              </w:rPr>
              <w:t>00600-000</w:t>
            </w:r>
            <w:r w:rsidR="00950F02">
              <w:rPr>
                <w:sz w:val="22"/>
                <w:szCs w:val="22"/>
              </w:rPr>
              <w:t>10295</w:t>
            </w:r>
            <w:r w:rsidRPr="009F1B29">
              <w:rPr>
                <w:sz w:val="22"/>
                <w:szCs w:val="22"/>
              </w:rPr>
              <w:t>/202</w:t>
            </w:r>
            <w:r w:rsidR="00D71F69">
              <w:rPr>
                <w:sz w:val="22"/>
                <w:szCs w:val="22"/>
              </w:rPr>
              <w:t>5</w:t>
            </w:r>
            <w:r w:rsidRPr="009F1B29">
              <w:rPr>
                <w:sz w:val="22"/>
                <w:szCs w:val="22"/>
              </w:rPr>
              <w:t>-</w:t>
            </w:r>
            <w:r w:rsidR="00950F02">
              <w:rPr>
                <w:sz w:val="22"/>
                <w:szCs w:val="22"/>
              </w:rPr>
              <w:t>11</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4DBBEC1" w14:textId="49796769" w:rsidR="00885A1C" w:rsidRPr="00E552B5" w:rsidRDefault="00D71F69" w:rsidP="00E230C3">
            <w:pPr>
              <w:pStyle w:val="Corponico"/>
              <w:spacing w:before="60" w:after="60"/>
              <w:rPr>
                <w:rFonts w:eastAsia="Calibri" w:cs="Arial"/>
                <w:b/>
                <w:color w:val="7030A0"/>
                <w:sz w:val="22"/>
                <w:szCs w:val="22"/>
                <w:highlight w:val="yellow"/>
              </w:rPr>
            </w:pPr>
            <w:r w:rsidRPr="007C4EA3">
              <w:rPr>
                <w:rFonts w:eastAsia="Calibri" w:cs="Arial"/>
                <w:b/>
                <w:sz w:val="22"/>
                <w:szCs w:val="22"/>
              </w:rPr>
              <w:t>R$</w:t>
            </w:r>
            <w:r w:rsidR="009F33CB">
              <w:rPr>
                <w:rFonts w:eastAsia="Calibri" w:cs="Arial"/>
                <w:b/>
                <w:sz w:val="22"/>
                <w:szCs w:val="22"/>
              </w:rPr>
              <w:t xml:space="preserve"> </w:t>
            </w:r>
            <w:r w:rsidR="00950F02">
              <w:rPr>
                <w:rFonts w:eastAsia="Calibri" w:cs="Arial"/>
                <w:b/>
                <w:sz w:val="22"/>
                <w:szCs w:val="22"/>
              </w:rPr>
              <w:t>4.893.332,52</w:t>
            </w:r>
            <w:r w:rsidR="00E230C3" w:rsidRPr="007C4EA3">
              <w:rPr>
                <w:rFonts w:eastAsia="Calibri" w:cs="Arial"/>
                <w:b/>
                <w:sz w:val="22"/>
                <w:szCs w:val="22"/>
              </w:rPr>
              <w:t xml:space="preserve"> (</w:t>
            </w:r>
            <w:r w:rsidR="005E5737">
              <w:rPr>
                <w:rFonts w:eastAsia="Calibri" w:cs="Arial"/>
                <w:b/>
                <w:sz w:val="22"/>
                <w:szCs w:val="22"/>
              </w:rPr>
              <w:t xml:space="preserve">Doze </w:t>
            </w:r>
            <w:r w:rsidR="00E552B5" w:rsidRPr="007C4EA3">
              <w:rPr>
                <w:rFonts w:eastAsia="Calibri" w:cs="Arial"/>
                <w:b/>
                <w:sz w:val="22"/>
                <w:szCs w:val="22"/>
              </w:rPr>
              <w:t>Meses</w:t>
            </w:r>
            <w:r w:rsidR="001D25F1" w:rsidRPr="007C4EA3">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7364F7">
        <w:trPr>
          <w:trHeight w:val="1540"/>
        </w:trPr>
        <w:tc>
          <w:tcPr>
            <w:tcW w:w="4080" w:type="dxa"/>
            <w:gridSpan w:val="2"/>
            <w:tcBorders>
              <w:top w:val="thinThickLargeGap" w:sz="24" w:space="0" w:color="000000"/>
              <w:left w:val="thinThickLargeGap" w:sz="24" w:space="0" w:color="000000"/>
              <w:bottom w:val="thinThickLargeGap" w:sz="24" w:space="0" w:color="000000"/>
            </w:tcBorders>
          </w:tcPr>
          <w:p w14:paraId="5A1AF28E" w14:textId="0F0A0B76" w:rsidR="005B649B" w:rsidRPr="00D70329" w:rsidRDefault="005B649B" w:rsidP="00225E83">
            <w:pPr>
              <w:pStyle w:val="Corpodetexto"/>
              <w:spacing w:after="0"/>
              <w:rPr>
                <w:sz w:val="20"/>
              </w:rPr>
            </w:pPr>
            <w:r w:rsidRPr="00D70329">
              <w:rPr>
                <w:rFonts w:eastAsia="Calibri" w:cs="Arial"/>
                <w:b/>
                <w:sz w:val="20"/>
              </w:rPr>
              <w:t>PREGOEIR</w:t>
            </w:r>
            <w:r w:rsidR="007364F7">
              <w:rPr>
                <w:rFonts w:eastAsia="Calibri" w:cs="Arial"/>
                <w:b/>
                <w:sz w:val="20"/>
              </w:rPr>
              <w:t>A</w:t>
            </w:r>
            <w:r w:rsidRPr="00D70329">
              <w:rPr>
                <w:rFonts w:eastAsia="Calibri" w:cs="Arial"/>
                <w:b/>
                <w:sz w:val="20"/>
              </w:rPr>
              <w:t>:</w:t>
            </w:r>
          </w:p>
          <w:p w14:paraId="56D81EFB" w14:textId="53D0E690" w:rsidR="004B10D3" w:rsidRDefault="007364F7" w:rsidP="00225E83">
            <w:pPr>
              <w:pStyle w:val="Corpodetexto"/>
              <w:spacing w:after="0"/>
              <w:rPr>
                <w:rFonts w:eastAsia="Calibri" w:cs="Arial"/>
                <w:color w:val="000000" w:themeColor="text1"/>
                <w:sz w:val="22"/>
                <w:szCs w:val="22"/>
              </w:rPr>
            </w:pPr>
            <w:r w:rsidRPr="007364F7">
              <w:rPr>
                <w:rFonts w:eastAsia="Calibri" w:cs="Arial"/>
                <w:color w:val="000000" w:themeColor="text1"/>
                <w:sz w:val="22"/>
                <w:szCs w:val="22"/>
              </w:rPr>
              <w:t>Veridiana Barboza Ribas</w:t>
            </w:r>
          </w:p>
          <w:p w14:paraId="3C296484" w14:textId="77777777" w:rsidR="005B649B" w:rsidRPr="007364F7" w:rsidRDefault="005B649B" w:rsidP="00225E83">
            <w:pPr>
              <w:pStyle w:val="Corpodetexto"/>
              <w:spacing w:after="0"/>
              <w:rPr>
                <w:rFonts w:eastAsia="Calibri" w:cs="Arial"/>
                <w:b/>
                <w:color w:val="000000" w:themeColor="text1"/>
                <w:sz w:val="22"/>
                <w:szCs w:val="22"/>
              </w:rPr>
            </w:pPr>
            <w:r w:rsidRPr="00E10F8C">
              <w:rPr>
                <w:rFonts w:eastAsia="Calibri" w:cs="Arial"/>
                <w:b/>
                <w:color w:val="000000" w:themeColor="text1"/>
                <w:sz w:val="22"/>
                <w:szCs w:val="22"/>
              </w:rPr>
              <w:t>EQUIPE DE APOIO:</w:t>
            </w:r>
          </w:p>
          <w:p w14:paraId="72C4AFC2" w14:textId="057F62DF" w:rsidR="007364F7" w:rsidRPr="007364F7" w:rsidRDefault="007364F7" w:rsidP="001B31B6">
            <w:pPr>
              <w:pStyle w:val="Corpodetexto"/>
              <w:spacing w:after="0"/>
              <w:rPr>
                <w:rFonts w:eastAsia="Calibri" w:cs="Arial"/>
                <w:color w:val="000000" w:themeColor="text1"/>
                <w:sz w:val="22"/>
                <w:szCs w:val="22"/>
              </w:rPr>
            </w:pPr>
            <w:r w:rsidRPr="007364F7">
              <w:rPr>
                <w:rFonts w:eastAsia="Calibri" w:cs="Arial"/>
                <w:color w:val="000000" w:themeColor="text1"/>
                <w:sz w:val="22"/>
                <w:szCs w:val="22"/>
              </w:rPr>
              <w:t>Wildson Prado Oliveira</w:t>
            </w:r>
          </w:p>
          <w:p w14:paraId="4583104B" w14:textId="5061662C" w:rsidR="007364F7" w:rsidRPr="007364F7" w:rsidRDefault="007364F7" w:rsidP="001B31B6">
            <w:pPr>
              <w:pStyle w:val="Corpodetexto"/>
              <w:spacing w:after="0"/>
              <w:rPr>
                <w:rFonts w:eastAsia="Calibri" w:cs="Arial"/>
                <w:color w:val="000000" w:themeColor="text1"/>
                <w:sz w:val="22"/>
                <w:szCs w:val="22"/>
              </w:rPr>
            </w:pPr>
            <w:r w:rsidRPr="007364F7">
              <w:rPr>
                <w:rFonts w:eastAsia="Calibri" w:cs="Arial"/>
                <w:color w:val="000000" w:themeColor="text1"/>
                <w:sz w:val="22"/>
                <w:szCs w:val="22"/>
              </w:rPr>
              <w:t>Henrique Luciano Da Costa</w:t>
            </w:r>
          </w:p>
          <w:p w14:paraId="116A10FF" w14:textId="5389A32D" w:rsidR="007364F7" w:rsidRPr="007364F7" w:rsidRDefault="007364F7" w:rsidP="00225E83">
            <w:pPr>
              <w:pStyle w:val="Corpodetexto"/>
              <w:spacing w:after="0"/>
              <w:rPr>
                <w:rFonts w:eastAsia="Calibri" w:cs="Arial"/>
                <w:color w:val="000000" w:themeColor="text1"/>
                <w:sz w:val="22"/>
                <w:szCs w:val="22"/>
              </w:rPr>
            </w:pPr>
            <w:proofErr w:type="spellStart"/>
            <w:r w:rsidRPr="007364F7">
              <w:rPr>
                <w:rFonts w:eastAsia="Calibri" w:cs="Arial"/>
                <w:color w:val="000000" w:themeColor="text1"/>
                <w:sz w:val="22"/>
                <w:szCs w:val="22"/>
              </w:rPr>
              <w:t>Sizenando</w:t>
            </w:r>
            <w:proofErr w:type="spellEnd"/>
            <w:r w:rsidRPr="007364F7">
              <w:rPr>
                <w:rFonts w:eastAsia="Calibri" w:cs="Arial"/>
                <w:color w:val="000000" w:themeColor="text1"/>
                <w:sz w:val="22"/>
                <w:szCs w:val="22"/>
              </w:rPr>
              <w:t xml:space="preserve"> Pinto Coelh</w:t>
            </w:r>
            <w:r>
              <w:rPr>
                <w:rFonts w:eastAsia="Calibri" w:cs="Arial"/>
                <w:color w:val="000000" w:themeColor="text1"/>
                <w:sz w:val="22"/>
                <w:szCs w:val="22"/>
              </w:rPr>
              <w:t>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6EDDBD0D"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7364F7">
        <w:rPr>
          <w:rFonts w:cs="Arial"/>
          <w:b/>
          <w:bCs/>
          <w:sz w:val="22"/>
          <w:szCs w:val="22"/>
        </w:rPr>
        <w:t>90034</w:t>
      </w:r>
      <w:r w:rsidR="00445DB0" w:rsidRPr="0016475A">
        <w:rPr>
          <w:rFonts w:cs="Arial"/>
          <w:b/>
          <w:bCs/>
          <w:sz w:val="22"/>
          <w:szCs w:val="22"/>
        </w:rPr>
        <w:t>/202</w:t>
      </w:r>
      <w:r w:rsidR="00D71F69">
        <w:rPr>
          <w:rFonts w:cs="Arial"/>
          <w:b/>
          <w:bCs/>
          <w:sz w:val="22"/>
          <w:szCs w:val="22"/>
        </w:rPr>
        <w:t>5</w:t>
      </w:r>
    </w:p>
    <w:p w14:paraId="49137E27" w14:textId="77777777" w:rsidR="005B649B" w:rsidRPr="004E03A7" w:rsidRDefault="005B649B" w:rsidP="00B21B5C">
      <w:pPr>
        <w:pStyle w:val="Corponico"/>
        <w:spacing w:after="0"/>
        <w:rPr>
          <w:rFonts w:cs="Arial"/>
          <w:b/>
          <w:bCs/>
          <w:sz w:val="12"/>
          <w:szCs w:val="12"/>
        </w:rPr>
      </w:pPr>
    </w:p>
    <w:p w14:paraId="0BDB87D2" w14:textId="3C5AC9E0"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de </w:t>
      </w:r>
      <w:r w:rsidR="007364F7">
        <w:rPr>
          <w:rFonts w:cs="Arial"/>
          <w:sz w:val="22"/>
          <w:szCs w:val="22"/>
        </w:rPr>
        <w:t>15</w:t>
      </w:r>
      <w:r w:rsidR="00E10F8C">
        <w:rPr>
          <w:rFonts w:cs="Arial"/>
          <w:sz w:val="22"/>
          <w:szCs w:val="22"/>
        </w:rPr>
        <w:t>.</w:t>
      </w:r>
      <w:r w:rsidR="007364F7">
        <w:rPr>
          <w:rFonts w:cs="Arial"/>
          <w:sz w:val="22"/>
          <w:szCs w:val="22"/>
        </w:rPr>
        <w:t>09</w:t>
      </w:r>
      <w:r w:rsidR="00445DB0" w:rsidRPr="0016475A">
        <w:rPr>
          <w:rFonts w:cs="Arial"/>
          <w:sz w:val="22"/>
          <w:szCs w:val="22"/>
        </w:rPr>
        <w:t>.202</w:t>
      </w:r>
      <w:r w:rsidR="007C4EA3">
        <w:rPr>
          <w:rFonts w:cs="Arial"/>
          <w:sz w:val="22"/>
          <w:szCs w:val="22"/>
        </w:rPr>
        <w:t>5</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w:t>
      </w:r>
      <w:r w:rsidR="007364F7">
        <w:rPr>
          <w:rFonts w:cs="Arial"/>
          <w:sz w:val="22"/>
          <w:szCs w:val="22"/>
        </w:rPr>
        <w:t>à</w:t>
      </w:r>
      <w:r w:rsidRPr="0016475A">
        <w:rPr>
          <w:rFonts w:cs="Arial"/>
          <w:sz w:val="22"/>
          <w:szCs w:val="22"/>
        </w:rPr>
        <w:t>s</w:t>
      </w:r>
      <w:r w:rsidRPr="004266B8">
        <w:rPr>
          <w:rFonts w:cs="Arial"/>
          <w:b/>
          <w:sz w:val="22"/>
          <w:szCs w:val="22"/>
        </w:rPr>
        <w:t xml:space="preserve"> </w:t>
      </w:r>
      <w:r w:rsidR="007364F7">
        <w:rPr>
          <w:rFonts w:cs="Arial"/>
          <w:b/>
          <w:sz w:val="22"/>
          <w:szCs w:val="22"/>
        </w:rPr>
        <w:t>14</w:t>
      </w:r>
      <w:r w:rsidR="00E230C3">
        <w:rPr>
          <w:rFonts w:cs="Arial"/>
          <w:b/>
          <w:sz w:val="22"/>
          <w:szCs w:val="22"/>
        </w:rPr>
        <w:t>h</w:t>
      </w:r>
      <w:r w:rsidR="007364F7">
        <w:rPr>
          <w:rFonts w:cs="Arial"/>
          <w:b/>
          <w:sz w:val="22"/>
          <w:szCs w:val="22"/>
        </w:rPr>
        <w:t>30</w:t>
      </w:r>
      <w:r w:rsidRPr="0016475A">
        <w:rPr>
          <w:rFonts w:cs="Arial"/>
          <w:b/>
          <w:sz w:val="22"/>
          <w:szCs w:val="22"/>
        </w:rPr>
        <w:t>min do dia</w:t>
      </w:r>
      <w:r w:rsidR="004266B8">
        <w:rPr>
          <w:rFonts w:cs="Arial"/>
          <w:b/>
          <w:sz w:val="22"/>
          <w:szCs w:val="22"/>
        </w:rPr>
        <w:t xml:space="preserve"> </w:t>
      </w:r>
      <w:r w:rsidR="007364F7">
        <w:rPr>
          <w:rFonts w:cs="Arial"/>
          <w:b/>
          <w:sz w:val="22"/>
          <w:szCs w:val="22"/>
        </w:rPr>
        <w:t>0</w:t>
      </w:r>
      <w:r w:rsidR="000B099E">
        <w:rPr>
          <w:rFonts w:cs="Arial"/>
          <w:b/>
          <w:sz w:val="22"/>
          <w:szCs w:val="22"/>
        </w:rPr>
        <w:t>4</w:t>
      </w:r>
      <w:r w:rsidR="00505424">
        <w:rPr>
          <w:rFonts w:cs="Arial"/>
          <w:b/>
          <w:sz w:val="22"/>
          <w:szCs w:val="22"/>
        </w:rPr>
        <w:t>.</w:t>
      </w:r>
      <w:r w:rsidR="007364F7">
        <w:rPr>
          <w:rFonts w:cs="Arial"/>
          <w:b/>
          <w:sz w:val="22"/>
          <w:szCs w:val="22"/>
        </w:rPr>
        <w:t>11</w:t>
      </w:r>
      <w:r w:rsidR="00445DB0" w:rsidRPr="0016475A">
        <w:rPr>
          <w:rFonts w:cs="Arial"/>
          <w:b/>
          <w:sz w:val="22"/>
          <w:szCs w:val="22"/>
        </w:rPr>
        <w:t>.202</w:t>
      </w:r>
      <w:r w:rsidR="00EF05A5">
        <w:rPr>
          <w:rFonts w:cs="Arial"/>
          <w:b/>
          <w:sz w:val="22"/>
          <w:szCs w:val="22"/>
        </w:rPr>
        <w:t>5</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EF05A5" w:rsidRPr="00EF05A5">
        <w:rPr>
          <w:rFonts w:cs="Arial"/>
          <w:b/>
          <w:bCs/>
          <w:sz w:val="22"/>
          <w:szCs w:val="22"/>
        </w:rPr>
        <w:t xml:space="preserve">a prestação de serviços terceirizados, com dedicação exclusiva de mão de obra, </w:t>
      </w:r>
      <w:r w:rsidR="001E4C96" w:rsidRPr="001E4C96">
        <w:rPr>
          <w:rFonts w:cs="Arial"/>
          <w:b/>
          <w:bCs/>
          <w:sz w:val="22"/>
          <w:szCs w:val="22"/>
        </w:rPr>
        <w:t xml:space="preserve">relativos à </w:t>
      </w:r>
      <w:r w:rsidR="006377FE" w:rsidRPr="006377FE">
        <w:rPr>
          <w:rFonts w:cs="Arial"/>
          <w:b/>
          <w:bCs/>
          <w:sz w:val="22"/>
          <w:szCs w:val="22"/>
        </w:rPr>
        <w:t>limpeza, conservação e higienização, de forma contínua e sob demanda, com fornecimento de materiais de consumo e equipamentos, para os Edifícios Sede, Anexo, Biblioteca, Garagem e outras áreas do Tribunal de Contas do Distrito Federal (TCDF), em modelo de gestão contratual por desempenho / resultado</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Os procedimentos desta licitação serão regidos pela Lei Federal 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4E03A7" w:rsidRDefault="005B649B" w:rsidP="00B21B5C">
      <w:pPr>
        <w:pStyle w:val="Corponico"/>
        <w:spacing w:after="0"/>
        <w:rPr>
          <w:rFonts w:cs="Arial"/>
          <w:sz w:val="12"/>
          <w:szCs w:val="12"/>
        </w:rPr>
      </w:pPr>
    </w:p>
    <w:p w14:paraId="24468760" w14:textId="77777777" w:rsidR="005B649B" w:rsidRPr="0016475A" w:rsidRDefault="005B649B" w:rsidP="00EE1D67">
      <w:pPr>
        <w:pStyle w:val="Cap"/>
        <w:spacing w:before="120" w:after="120" w:line="360" w:lineRule="auto"/>
      </w:pPr>
      <w:bookmarkStart w:id="1" w:name="objeto"/>
      <w:r w:rsidRPr="0016475A">
        <w:rPr>
          <w:rFonts w:cs="Arial"/>
          <w:sz w:val="22"/>
          <w:szCs w:val="22"/>
        </w:rPr>
        <w:t>CAPÍTULO I – DO OBJETO</w:t>
      </w:r>
    </w:p>
    <w:bookmarkEnd w:id="1"/>
    <w:p w14:paraId="40C43E6C" w14:textId="353A1730" w:rsidR="005B649B" w:rsidRPr="0016475A" w:rsidRDefault="005B649B" w:rsidP="00EE1D67">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t>O presente pregão tem por objeto a</w:t>
      </w:r>
      <w:r w:rsidR="00B21B5C">
        <w:rPr>
          <w:rFonts w:cs="Arial"/>
          <w:sz w:val="22"/>
          <w:szCs w:val="22"/>
        </w:rPr>
        <w:t xml:space="preserve"> </w:t>
      </w:r>
      <w:r w:rsidR="00B21B5C" w:rsidRPr="00B21B5C">
        <w:rPr>
          <w:rFonts w:cs="Arial"/>
          <w:b/>
          <w:bCs/>
          <w:sz w:val="22"/>
          <w:szCs w:val="22"/>
        </w:rPr>
        <w:t xml:space="preserve">contratação </w:t>
      </w:r>
      <w:r w:rsidR="00BC2162" w:rsidRPr="00BC2162">
        <w:rPr>
          <w:rFonts w:cs="Arial"/>
          <w:b/>
          <w:bCs/>
          <w:sz w:val="22"/>
          <w:szCs w:val="22"/>
        </w:rPr>
        <w:t xml:space="preserve">de empresa </w:t>
      </w:r>
      <w:r w:rsidR="00496733" w:rsidRPr="00496733">
        <w:rPr>
          <w:rFonts w:cs="Arial"/>
          <w:b/>
          <w:bCs/>
          <w:sz w:val="22"/>
          <w:szCs w:val="22"/>
        </w:rPr>
        <w:t xml:space="preserve">para a prestação de serviços terceirizados, com dedicação exclusiva de mão de obra, relativos à </w:t>
      </w:r>
      <w:r w:rsidR="006377FE" w:rsidRPr="006377FE">
        <w:rPr>
          <w:rFonts w:cs="Arial"/>
          <w:b/>
          <w:bCs/>
          <w:sz w:val="22"/>
          <w:szCs w:val="22"/>
        </w:rPr>
        <w:t>limpeza, conservação e higienização, de forma contínua e sob demanda, com fornecimento de materiais de consumo e equipamentos, para os Edifícios Sede, Anexo, Biblioteca, Garagem e outras áreas do Tribunal de Contas do Distrito Federal (TCDF), em modelo de gestão contratual por desempenho / resultado</w:t>
      </w:r>
      <w:bookmarkStart w:id="2" w:name="_Hlk40218301"/>
      <w:r w:rsidR="00DE7813">
        <w:rPr>
          <w:rFonts w:cs="Arial"/>
          <w:b/>
          <w:bCs/>
          <w:sz w:val="22"/>
          <w:szCs w:val="22"/>
        </w:rPr>
        <w:t xml:space="preserve">, </w:t>
      </w:r>
      <w:r w:rsidR="00021129" w:rsidRPr="00021129">
        <w:rPr>
          <w:rFonts w:cs="Arial"/>
          <w:b/>
          <w:bCs/>
          <w:sz w:val="22"/>
          <w:szCs w:val="22"/>
        </w:rPr>
        <w:t xml:space="preserve">conforme especificações deste Edital e seus </w:t>
      </w:r>
      <w:bookmarkEnd w:id="2"/>
      <w:r w:rsidR="00E653B6" w:rsidRPr="0016475A">
        <w:rPr>
          <w:rFonts w:cs="Arial"/>
          <w:b/>
          <w:bCs/>
          <w:sz w:val="22"/>
          <w:szCs w:val="22"/>
        </w:rPr>
        <w:t>anexos</w:t>
      </w:r>
      <w:r w:rsidRPr="0016475A">
        <w:rPr>
          <w:rFonts w:cs="Arial"/>
          <w:b/>
          <w:bCs/>
          <w:sz w:val="22"/>
          <w:szCs w:val="22"/>
        </w:rPr>
        <w:t>.</w:t>
      </w:r>
    </w:p>
    <w:p w14:paraId="439B9930" w14:textId="77777777"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sistema </w:t>
      </w:r>
      <w:proofErr w:type="spellStart"/>
      <w:r w:rsidRPr="0016475A">
        <w:rPr>
          <w:rFonts w:cs="Arial"/>
          <w:i/>
          <w:sz w:val="22"/>
          <w:szCs w:val="22"/>
        </w:rPr>
        <w:t>ComprasNet</w:t>
      </w:r>
      <w:proofErr w:type="spellEnd"/>
      <w:r w:rsidRPr="0016475A">
        <w:rPr>
          <w:rFonts w:cs="Arial"/>
          <w:sz w:val="22"/>
          <w:szCs w:val="22"/>
        </w:rPr>
        <w:t xml:space="preserve"> e as constantes deste Edital, prevalecerão as últimas.</w:t>
      </w:r>
    </w:p>
    <w:p w14:paraId="4350AC1E" w14:textId="77777777" w:rsidR="00805100" w:rsidRPr="004E03A7" w:rsidRDefault="00805100" w:rsidP="00EE1D67">
      <w:pPr>
        <w:pStyle w:val="Corponico"/>
        <w:spacing w:before="120" w:after="120" w:line="360" w:lineRule="auto"/>
        <w:rPr>
          <w:sz w:val="12"/>
          <w:szCs w:val="12"/>
        </w:rPr>
      </w:pPr>
    </w:p>
    <w:p w14:paraId="08E7C109" w14:textId="77777777" w:rsidR="005B649B" w:rsidRPr="0016475A" w:rsidRDefault="005B649B" w:rsidP="00EE1D67">
      <w:pPr>
        <w:pStyle w:val="Cap"/>
        <w:spacing w:before="120" w:after="120" w:line="360" w:lineRule="auto"/>
      </w:pPr>
      <w:r w:rsidRPr="00456F3D">
        <w:rPr>
          <w:rFonts w:cs="Arial"/>
          <w:sz w:val="22"/>
          <w:szCs w:val="22"/>
        </w:rPr>
        <w:t>Capítulo Ii – DA despesa e dos recursos orçamentários</w:t>
      </w:r>
    </w:p>
    <w:p w14:paraId="3DE52A58" w14:textId="4B24829A"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bookmarkStart w:id="3" w:name="_Hlk159952943"/>
      <w:r w:rsidR="006377FE">
        <w:rPr>
          <w:rFonts w:cs="Arial"/>
          <w:color w:val="000000" w:themeColor="text1"/>
          <w:sz w:val="22"/>
          <w:szCs w:val="22"/>
        </w:rPr>
        <w:t xml:space="preserve"> </w:t>
      </w:r>
      <w:r w:rsidR="006377FE" w:rsidRPr="006377FE">
        <w:rPr>
          <w:rFonts w:cs="Arial"/>
          <w:b/>
          <w:bCs/>
          <w:color w:val="000000" w:themeColor="text1"/>
          <w:sz w:val="22"/>
          <w:szCs w:val="22"/>
        </w:rPr>
        <w:t>R$ 4.893.332,52</w:t>
      </w:r>
      <w:r w:rsidR="006377FE">
        <w:rPr>
          <w:rFonts w:cs="Arial"/>
          <w:color w:val="000000" w:themeColor="text1"/>
          <w:sz w:val="22"/>
          <w:szCs w:val="22"/>
        </w:rPr>
        <w:t xml:space="preserve"> (quatro milhões oitocentos e noventa e três mil trezentos e trinta e dois reais e cinquenta e dois centavos)</w:t>
      </w:r>
      <w:r w:rsidR="0057403B" w:rsidRPr="00E92C94">
        <w:rPr>
          <w:rFonts w:cs="Arial"/>
          <w:sz w:val="22"/>
          <w:szCs w:val="22"/>
        </w:rPr>
        <w:t>,</w:t>
      </w:r>
      <w:r w:rsidR="00F47BE1" w:rsidRPr="00E92C94">
        <w:rPr>
          <w:rFonts w:cs="Arial"/>
          <w:sz w:val="22"/>
          <w:szCs w:val="22"/>
        </w:rPr>
        <w:t xml:space="preserve"> </w:t>
      </w:r>
      <w:bookmarkStart w:id="4" w:name="_Hlk40219358"/>
      <w:bookmarkEnd w:id="3"/>
      <w:r w:rsidR="00FE6AE4" w:rsidRPr="00E92C94">
        <w:rPr>
          <w:rFonts w:cs="Arial"/>
          <w:color w:val="000000" w:themeColor="text1"/>
          <w:sz w:val="22"/>
          <w:szCs w:val="22"/>
        </w:rPr>
        <w:t>para</w:t>
      </w:r>
      <w:r w:rsidR="00FE6AE4" w:rsidRPr="004B3A2B">
        <w:rPr>
          <w:rFonts w:cs="Arial"/>
          <w:color w:val="000000" w:themeColor="text1"/>
          <w:sz w:val="22"/>
          <w:szCs w:val="22"/>
        </w:rPr>
        <w:t xml:space="preserve"> um período de </w:t>
      </w:r>
      <w:r w:rsidR="005E5737" w:rsidRPr="005E5737">
        <w:rPr>
          <w:rFonts w:cs="Arial"/>
          <w:b/>
          <w:bCs/>
          <w:color w:val="000000" w:themeColor="text1"/>
          <w:sz w:val="22"/>
          <w:szCs w:val="22"/>
        </w:rPr>
        <w:t>12</w:t>
      </w:r>
      <w:r w:rsidR="00FE6AE4" w:rsidRPr="004D0980">
        <w:rPr>
          <w:rFonts w:cs="Arial"/>
          <w:b/>
          <w:bCs/>
          <w:color w:val="000000" w:themeColor="text1"/>
          <w:sz w:val="22"/>
          <w:szCs w:val="22"/>
        </w:rPr>
        <w:t xml:space="preserve"> (</w:t>
      </w:r>
      <w:r w:rsidR="005E5737">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4"/>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3"/>
        <w:gridCol w:w="3967"/>
        <w:gridCol w:w="1700"/>
      </w:tblGrid>
      <w:tr w:rsidR="009F33CB" w:rsidRPr="00665592" w14:paraId="2B6A6E89" w14:textId="77777777" w:rsidTr="007364F7">
        <w:trPr>
          <w:trHeight w:val="529"/>
        </w:trPr>
        <w:tc>
          <w:tcPr>
            <w:tcW w:w="3963" w:type="dxa"/>
            <w:vAlign w:val="center"/>
          </w:tcPr>
          <w:p w14:paraId="7C1B0014" w14:textId="77777777" w:rsidR="009F33CB" w:rsidRPr="00665592" w:rsidRDefault="009F33CB" w:rsidP="007364F7">
            <w:pPr>
              <w:keepNext/>
              <w:jc w:val="center"/>
              <w:rPr>
                <w:rFonts w:cs="Arial"/>
                <w:sz w:val="22"/>
                <w:szCs w:val="22"/>
              </w:rPr>
            </w:pPr>
            <w:r w:rsidRPr="00665592">
              <w:rPr>
                <w:rFonts w:cs="Arial"/>
                <w:b/>
                <w:sz w:val="22"/>
                <w:szCs w:val="22"/>
              </w:rPr>
              <w:lastRenderedPageBreak/>
              <w:t>Programa de Trabalho</w:t>
            </w:r>
          </w:p>
        </w:tc>
        <w:tc>
          <w:tcPr>
            <w:tcW w:w="3967" w:type="dxa"/>
            <w:vAlign w:val="center"/>
          </w:tcPr>
          <w:p w14:paraId="32DEE7DE" w14:textId="77777777" w:rsidR="009F33CB" w:rsidRPr="00665592" w:rsidRDefault="009F33CB" w:rsidP="007364F7">
            <w:pPr>
              <w:keepNext/>
              <w:jc w:val="center"/>
              <w:rPr>
                <w:rFonts w:cs="Arial"/>
                <w:sz w:val="22"/>
                <w:szCs w:val="22"/>
              </w:rPr>
            </w:pPr>
            <w:r w:rsidRPr="00665592">
              <w:rPr>
                <w:rFonts w:cs="Arial"/>
                <w:b/>
                <w:sz w:val="22"/>
                <w:szCs w:val="22"/>
              </w:rPr>
              <w:t>Classificação da Despesa</w:t>
            </w:r>
          </w:p>
        </w:tc>
        <w:tc>
          <w:tcPr>
            <w:tcW w:w="1700" w:type="dxa"/>
            <w:vAlign w:val="center"/>
          </w:tcPr>
          <w:p w14:paraId="2C71F901" w14:textId="77777777" w:rsidR="009F33CB" w:rsidRPr="00665592" w:rsidRDefault="009F33CB" w:rsidP="007364F7">
            <w:pPr>
              <w:keepNext/>
              <w:snapToGrid w:val="0"/>
              <w:jc w:val="center"/>
              <w:rPr>
                <w:rFonts w:cs="Arial"/>
                <w:b/>
                <w:sz w:val="22"/>
                <w:szCs w:val="22"/>
              </w:rPr>
            </w:pPr>
            <w:r w:rsidRPr="00665592">
              <w:rPr>
                <w:rFonts w:cs="Arial"/>
                <w:b/>
                <w:sz w:val="22"/>
                <w:szCs w:val="22"/>
              </w:rPr>
              <w:t>FT</w:t>
            </w:r>
          </w:p>
        </w:tc>
      </w:tr>
      <w:tr w:rsidR="007364F7" w:rsidRPr="00665592" w14:paraId="723FEC93" w14:textId="77777777" w:rsidTr="007364F7">
        <w:tblPrEx>
          <w:tblCellMar>
            <w:left w:w="0" w:type="dxa"/>
            <w:right w:w="0" w:type="dxa"/>
          </w:tblCellMar>
        </w:tblPrEx>
        <w:trPr>
          <w:trHeight w:val="496"/>
        </w:trPr>
        <w:tc>
          <w:tcPr>
            <w:tcW w:w="3963" w:type="dxa"/>
            <w:vMerge w:val="restart"/>
            <w:vAlign w:val="center"/>
          </w:tcPr>
          <w:p w14:paraId="2443266F" w14:textId="58332C3C" w:rsidR="007364F7" w:rsidRPr="007364F7" w:rsidRDefault="007364F7" w:rsidP="007364F7">
            <w:pPr>
              <w:snapToGrid w:val="0"/>
              <w:jc w:val="center"/>
              <w:rPr>
                <w:rFonts w:cs="Arial"/>
                <w:color w:val="F2F2F2" w:themeColor="background1" w:themeShade="F2"/>
                <w:sz w:val="22"/>
                <w:szCs w:val="22"/>
              </w:rPr>
            </w:pPr>
            <w:r w:rsidRPr="007364F7">
              <w:rPr>
                <w:sz w:val="22"/>
                <w:szCs w:val="22"/>
              </w:rPr>
              <w:t>01.122.8231.8517.0019 (Manutenção de Serviços Administrativos Gerais – TCDF)</w:t>
            </w:r>
          </w:p>
        </w:tc>
        <w:tc>
          <w:tcPr>
            <w:tcW w:w="3967" w:type="dxa"/>
            <w:vAlign w:val="center"/>
          </w:tcPr>
          <w:p w14:paraId="39FB0A50" w14:textId="137B999C" w:rsidR="007364F7" w:rsidRPr="007364F7" w:rsidRDefault="007364F7" w:rsidP="007364F7">
            <w:pPr>
              <w:snapToGrid w:val="0"/>
              <w:jc w:val="center"/>
              <w:rPr>
                <w:rFonts w:cs="Arial"/>
                <w:color w:val="F2F2F2" w:themeColor="background1" w:themeShade="F2"/>
                <w:sz w:val="22"/>
                <w:szCs w:val="22"/>
              </w:rPr>
            </w:pPr>
            <w:r w:rsidRPr="007364F7">
              <w:rPr>
                <w:sz w:val="22"/>
                <w:szCs w:val="22"/>
              </w:rPr>
              <w:t xml:space="preserve">3.3.90.37.02 (Locação de Mão de Obra) </w:t>
            </w:r>
          </w:p>
        </w:tc>
        <w:tc>
          <w:tcPr>
            <w:tcW w:w="1700" w:type="dxa"/>
            <w:vAlign w:val="center"/>
          </w:tcPr>
          <w:p w14:paraId="6EC76378" w14:textId="3BA70E57" w:rsidR="007364F7" w:rsidRPr="007364F7" w:rsidRDefault="007364F7" w:rsidP="007364F7">
            <w:pPr>
              <w:snapToGrid w:val="0"/>
              <w:jc w:val="center"/>
              <w:rPr>
                <w:rFonts w:cs="Arial"/>
                <w:color w:val="F2F2F2" w:themeColor="background1" w:themeShade="F2"/>
                <w:sz w:val="22"/>
                <w:szCs w:val="22"/>
              </w:rPr>
            </w:pPr>
            <w:r w:rsidRPr="007364F7">
              <w:rPr>
                <w:sz w:val="22"/>
                <w:szCs w:val="22"/>
              </w:rPr>
              <w:t>1501.1001</w:t>
            </w:r>
          </w:p>
        </w:tc>
      </w:tr>
      <w:tr w:rsidR="007364F7" w:rsidRPr="00665592" w14:paraId="3F7E2B44" w14:textId="77777777" w:rsidTr="007364F7">
        <w:tblPrEx>
          <w:tblCellMar>
            <w:left w:w="0" w:type="dxa"/>
            <w:right w:w="0" w:type="dxa"/>
          </w:tblCellMar>
        </w:tblPrEx>
        <w:trPr>
          <w:trHeight w:val="496"/>
        </w:trPr>
        <w:tc>
          <w:tcPr>
            <w:tcW w:w="3963" w:type="dxa"/>
            <w:vMerge/>
            <w:vAlign w:val="center"/>
          </w:tcPr>
          <w:p w14:paraId="69F3450D" w14:textId="77777777" w:rsidR="007364F7" w:rsidRPr="007364F7" w:rsidRDefault="007364F7" w:rsidP="007364F7">
            <w:pPr>
              <w:snapToGrid w:val="0"/>
              <w:jc w:val="center"/>
              <w:rPr>
                <w:sz w:val="22"/>
                <w:szCs w:val="22"/>
              </w:rPr>
            </w:pPr>
          </w:p>
        </w:tc>
        <w:tc>
          <w:tcPr>
            <w:tcW w:w="3967" w:type="dxa"/>
            <w:vAlign w:val="center"/>
          </w:tcPr>
          <w:p w14:paraId="34ACFE3B" w14:textId="6B0E8887" w:rsidR="007364F7" w:rsidRPr="007364F7" w:rsidRDefault="007364F7" w:rsidP="007364F7">
            <w:pPr>
              <w:snapToGrid w:val="0"/>
              <w:jc w:val="center"/>
              <w:rPr>
                <w:rFonts w:cs="Arial"/>
                <w:color w:val="F2F2F2" w:themeColor="background1" w:themeShade="F2"/>
                <w:sz w:val="22"/>
                <w:szCs w:val="22"/>
              </w:rPr>
            </w:pPr>
            <w:r w:rsidRPr="007364F7">
              <w:rPr>
                <w:sz w:val="22"/>
                <w:szCs w:val="22"/>
              </w:rPr>
              <w:t>3.3.90.39.78 (Outros Serviços de Terceiros – PJ)</w:t>
            </w:r>
          </w:p>
        </w:tc>
        <w:tc>
          <w:tcPr>
            <w:tcW w:w="1700" w:type="dxa"/>
            <w:vAlign w:val="center"/>
          </w:tcPr>
          <w:p w14:paraId="6BA1F699" w14:textId="354AF0D0" w:rsidR="007364F7" w:rsidRPr="007364F7" w:rsidRDefault="007364F7" w:rsidP="007364F7">
            <w:pPr>
              <w:snapToGrid w:val="0"/>
              <w:jc w:val="center"/>
              <w:rPr>
                <w:rFonts w:cs="Arial"/>
                <w:color w:val="F2F2F2" w:themeColor="background1" w:themeShade="F2"/>
                <w:sz w:val="22"/>
                <w:szCs w:val="22"/>
              </w:rPr>
            </w:pPr>
            <w:r w:rsidRPr="007364F7">
              <w:rPr>
                <w:sz w:val="22"/>
                <w:szCs w:val="22"/>
              </w:rPr>
              <w:t>1500.1000</w:t>
            </w:r>
          </w:p>
        </w:tc>
      </w:tr>
      <w:tr w:rsidR="007364F7" w:rsidRPr="00665592" w14:paraId="54282733" w14:textId="77777777" w:rsidTr="007364F7">
        <w:tblPrEx>
          <w:tblCellMar>
            <w:left w:w="0" w:type="dxa"/>
            <w:right w:w="0" w:type="dxa"/>
          </w:tblCellMar>
        </w:tblPrEx>
        <w:trPr>
          <w:trHeight w:val="496"/>
        </w:trPr>
        <w:tc>
          <w:tcPr>
            <w:tcW w:w="3963" w:type="dxa"/>
            <w:vMerge/>
            <w:vAlign w:val="center"/>
          </w:tcPr>
          <w:p w14:paraId="4D58393B" w14:textId="77777777" w:rsidR="007364F7" w:rsidRPr="007364F7" w:rsidRDefault="007364F7" w:rsidP="007364F7">
            <w:pPr>
              <w:snapToGrid w:val="0"/>
              <w:jc w:val="center"/>
              <w:rPr>
                <w:sz w:val="22"/>
                <w:szCs w:val="22"/>
              </w:rPr>
            </w:pPr>
          </w:p>
        </w:tc>
        <w:tc>
          <w:tcPr>
            <w:tcW w:w="3967" w:type="dxa"/>
            <w:vAlign w:val="center"/>
          </w:tcPr>
          <w:p w14:paraId="4C9875C8" w14:textId="0B0AD2AB" w:rsidR="007364F7" w:rsidRPr="007364F7" w:rsidRDefault="007364F7" w:rsidP="007364F7">
            <w:pPr>
              <w:snapToGrid w:val="0"/>
              <w:jc w:val="center"/>
              <w:rPr>
                <w:rFonts w:cs="Arial"/>
                <w:color w:val="F2F2F2" w:themeColor="background1" w:themeShade="F2"/>
                <w:sz w:val="22"/>
                <w:szCs w:val="22"/>
              </w:rPr>
            </w:pPr>
            <w:r w:rsidRPr="007364F7">
              <w:rPr>
                <w:sz w:val="22"/>
                <w:szCs w:val="22"/>
              </w:rPr>
              <w:t>3.3.90.30.22 (Material de Consumo)</w:t>
            </w:r>
          </w:p>
        </w:tc>
        <w:tc>
          <w:tcPr>
            <w:tcW w:w="1700" w:type="dxa"/>
            <w:vAlign w:val="center"/>
          </w:tcPr>
          <w:p w14:paraId="0FEB6256" w14:textId="477E7C6F" w:rsidR="007364F7" w:rsidRPr="007364F7" w:rsidRDefault="007364F7" w:rsidP="007364F7">
            <w:pPr>
              <w:snapToGrid w:val="0"/>
              <w:jc w:val="center"/>
              <w:rPr>
                <w:rFonts w:cs="Arial"/>
                <w:color w:val="F2F2F2" w:themeColor="background1" w:themeShade="F2"/>
                <w:sz w:val="22"/>
                <w:szCs w:val="22"/>
              </w:rPr>
            </w:pPr>
            <w:r w:rsidRPr="007364F7">
              <w:rPr>
                <w:sz w:val="22"/>
                <w:szCs w:val="22"/>
              </w:rPr>
              <w:t>1500.1000</w:t>
            </w:r>
          </w:p>
        </w:tc>
      </w:tr>
    </w:tbl>
    <w:p w14:paraId="1963B885" w14:textId="77777777" w:rsidR="009F33CB" w:rsidRPr="00665592" w:rsidRDefault="009F33CB" w:rsidP="009F33CB">
      <w:pPr>
        <w:pStyle w:val="Cap"/>
        <w:keepNext w:val="0"/>
        <w:widowControl w:val="0"/>
        <w:spacing w:before="0" w:after="120" w:line="360" w:lineRule="auto"/>
        <w:rPr>
          <w:rFonts w:cs="Arial"/>
          <w:sz w:val="22"/>
          <w:szCs w:val="22"/>
        </w:rPr>
      </w:pPr>
    </w:p>
    <w:p w14:paraId="7E634535" w14:textId="77777777" w:rsidR="005B649B" w:rsidRPr="0016475A" w:rsidRDefault="005B649B" w:rsidP="00EE1D67">
      <w:pPr>
        <w:pStyle w:val="Cap"/>
        <w:spacing w:before="120" w:after="120" w:line="360" w:lineRule="auto"/>
      </w:pPr>
      <w:bookmarkStart w:id="5" w:name="licitantes"/>
      <w:r w:rsidRPr="006326E4">
        <w:rPr>
          <w:rFonts w:cs="Arial"/>
          <w:sz w:val="22"/>
          <w:szCs w:val="22"/>
        </w:rPr>
        <w:t>Capítulo IIi –</w:t>
      </w:r>
      <w:r w:rsidRPr="0063349D">
        <w:rPr>
          <w:rFonts w:cs="Arial"/>
          <w:sz w:val="22"/>
          <w:szCs w:val="22"/>
        </w:rPr>
        <w:t xml:space="preserve">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851968" w:rsidRDefault="00500BA5" w:rsidP="00500BA5">
      <w:pPr>
        <w:suppressAutoHyphens w:val="0"/>
        <w:spacing w:before="120" w:line="360" w:lineRule="auto"/>
        <w:ind w:left="709"/>
        <w:rPr>
          <w:rFonts w:cs="Arial"/>
          <w:sz w:val="22"/>
          <w:szCs w:val="22"/>
          <w:lang w:eastAsia="pt-BR"/>
        </w:rPr>
      </w:pPr>
      <w:r w:rsidRPr="00851968">
        <w:rPr>
          <w:rFonts w:cs="Arial"/>
          <w:sz w:val="22"/>
          <w:szCs w:val="22"/>
          <w:lang w:eastAsia="pt-BR"/>
        </w:rPr>
        <w:t>3.2.1.</w:t>
      </w:r>
      <w:r w:rsidRPr="00851968">
        <w:rPr>
          <w:rFonts w:cs="Arial"/>
          <w:sz w:val="22"/>
          <w:szCs w:val="22"/>
          <w:lang w:eastAsia="pt-BR"/>
        </w:rPr>
        <w:tab/>
        <w:t xml:space="preserve">As respostas </w:t>
      </w:r>
      <w:r w:rsidRPr="00851968">
        <w:rPr>
          <w:rFonts w:cs="Arial"/>
          <w:sz w:val="22"/>
          <w:szCs w:val="22"/>
        </w:rPr>
        <w:t xml:space="preserve">às impugnações e </w:t>
      </w:r>
      <w:r w:rsidRPr="00851968">
        <w:rPr>
          <w:rFonts w:cs="Arial"/>
          <w:sz w:val="22"/>
          <w:szCs w:val="22"/>
          <w:lang w:eastAsia="pt-BR"/>
        </w:rPr>
        <w:t>aos pedidos de esclarecimentos</w:t>
      </w:r>
      <w:r w:rsidRPr="00851968">
        <w:rPr>
          <w:rFonts w:cs="Arial"/>
          <w:sz w:val="22"/>
          <w:szCs w:val="22"/>
        </w:rPr>
        <w:t xml:space="preserve">, bem como outros avisos de ordem geral, </w:t>
      </w:r>
      <w:r w:rsidRPr="00851968">
        <w:rPr>
          <w:rFonts w:cs="Arial"/>
          <w:sz w:val="22"/>
          <w:szCs w:val="22"/>
          <w:lang w:eastAsia="pt-BR"/>
        </w:rPr>
        <w:t xml:space="preserve">serão divulgadas pelo sistema </w:t>
      </w:r>
      <w:r w:rsidRPr="00851968">
        <w:rPr>
          <w:rFonts w:cs="Arial"/>
          <w:sz w:val="22"/>
          <w:szCs w:val="22"/>
        </w:rPr>
        <w:t>no sítio</w:t>
      </w:r>
      <w:r w:rsidR="0082005A" w:rsidRPr="00851968">
        <w:rPr>
          <w:rFonts w:cs="Arial"/>
          <w:sz w:val="22"/>
          <w:szCs w:val="22"/>
        </w:rPr>
        <w:t xml:space="preserve"> </w:t>
      </w:r>
      <w:hyperlink r:id="rId17" w:history="1">
        <w:r w:rsidR="0082005A" w:rsidRPr="00851968">
          <w:rPr>
            <w:rStyle w:val="Hyperlink"/>
            <w:rFonts w:eastAsia="Calibri" w:cs="Arial"/>
            <w:color w:val="auto"/>
            <w:sz w:val="22"/>
            <w:szCs w:val="22"/>
          </w:rPr>
          <w:t>www.gov.br/compras</w:t>
        </w:r>
      </w:hyperlink>
      <w:r w:rsidR="0082005A" w:rsidRPr="00851968">
        <w:rPr>
          <w:rFonts w:eastAsia="Calibri" w:cs="Arial"/>
          <w:sz w:val="22"/>
          <w:szCs w:val="22"/>
        </w:rPr>
        <w:t xml:space="preserve">, </w:t>
      </w:r>
      <w:r w:rsidRPr="00851968">
        <w:rPr>
          <w:rFonts w:cs="Arial"/>
          <w:sz w:val="22"/>
          <w:szCs w:val="22"/>
          <w:lang w:eastAsia="pt-BR"/>
        </w:rPr>
        <w:t>e vincularão os participantes e a administração,</w:t>
      </w:r>
      <w:r w:rsidRPr="00851968">
        <w:rPr>
          <w:rFonts w:cs="Arial"/>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 xml:space="preserve">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w:t>
      </w:r>
      <w:r w:rsidRPr="002763A7">
        <w:rPr>
          <w:rFonts w:cs="Arial"/>
          <w:sz w:val="22"/>
          <w:szCs w:val="22"/>
        </w:rPr>
        <w:lastRenderedPageBreak/>
        <w:t>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Pr="002763A7" w:rsidRDefault="00500BA5" w:rsidP="00500BA5">
      <w:pPr>
        <w:shd w:val="clear" w:color="auto" w:fill="FFFFFF"/>
        <w:spacing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238EBD19" w14:textId="77777777" w:rsidR="005B649B" w:rsidRDefault="005B649B" w:rsidP="00EE1D67">
      <w:pPr>
        <w:pStyle w:val="Cap"/>
        <w:spacing w:before="120" w:after="120" w:line="360" w:lineRule="auto"/>
      </w:pPr>
      <w:r w:rsidRPr="0000312C">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6"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6"/>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5"/>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7" w:name="_Hlk159934456"/>
      <w:r>
        <w:rPr>
          <w:rFonts w:cs="Arial"/>
          <w:sz w:val="22"/>
          <w:szCs w:val="22"/>
        </w:rPr>
        <w:t>II. estejam reunidas em consórcio, qualquer que seja sua forma de constituição;</w:t>
      </w:r>
    </w:p>
    <w:bookmarkEnd w:id="7"/>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lastRenderedPageBreak/>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8" w:name="_Hlk159934605"/>
      <w:r w:rsidRPr="00193B14">
        <w:rPr>
          <w:sz w:val="22"/>
          <w:szCs w:val="22"/>
        </w:rPr>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8"/>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lastRenderedPageBreak/>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513136">
      <w:pPr>
        <w:spacing w:before="120" w:line="360" w:lineRule="auto"/>
        <w:ind w:left="851"/>
        <w:rPr>
          <w:rFonts w:cs="Arial"/>
          <w:sz w:val="22"/>
          <w:szCs w:val="22"/>
          <w:lang w:eastAsia="pt-BR"/>
        </w:rPr>
      </w:pPr>
      <w:bookmarkStart w:id="9"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16287CB3" w:rsidR="00513136" w:rsidRPr="0020027E" w:rsidRDefault="00513136" w:rsidP="00513136">
      <w:pPr>
        <w:spacing w:before="120" w:line="360" w:lineRule="auto"/>
        <w:rPr>
          <w:rFonts w:cs="Arial"/>
          <w:sz w:val="22"/>
          <w:szCs w:val="22"/>
        </w:rPr>
      </w:pPr>
      <w:bookmarkStart w:id="10" w:name="_Hlk148717085"/>
      <w:bookmarkEnd w:id="9"/>
      <w:r w:rsidRPr="0020027E">
        <w:rPr>
          <w:rFonts w:cs="Arial"/>
          <w:sz w:val="22"/>
          <w:szCs w:val="22"/>
        </w:rPr>
        <w:t>5.3. No cadastramento da proposta inicial, o fornecedor deverá, também, assinalar Termo de Aceitação, em campo próprio do sistema eletrônico, relativo às seguintes declarações:</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0"/>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Default="00AF79D0" w:rsidP="00AF79D0">
      <w:pPr>
        <w:spacing w:before="120" w:line="360" w:lineRule="auto"/>
        <w:ind w:left="709"/>
        <w:rPr>
          <w:rFonts w:cs="Arial"/>
          <w:sz w:val="22"/>
          <w:szCs w:val="22"/>
          <w:lang w:eastAsia="pt-BR"/>
        </w:rPr>
      </w:pPr>
      <w:r w:rsidRPr="00D73D6F">
        <w:rPr>
          <w:rFonts w:cs="Arial"/>
          <w:sz w:val="22"/>
          <w:szCs w:val="22"/>
          <w:lang w:eastAsia="pt-BR"/>
        </w:rPr>
        <w:lastRenderedPageBreak/>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5BE1FF29" w14:textId="5D301A6B" w:rsidR="006326E4" w:rsidRPr="00065DE7" w:rsidRDefault="006326E4" w:rsidP="00AF79D0">
      <w:pPr>
        <w:spacing w:before="120" w:line="360" w:lineRule="auto"/>
        <w:ind w:left="709"/>
        <w:rPr>
          <w:rFonts w:cs="Arial"/>
          <w:sz w:val="22"/>
          <w:szCs w:val="22"/>
          <w:lang w:eastAsia="pt-BR"/>
        </w:rPr>
      </w:pPr>
      <w:r w:rsidRPr="00065DE7">
        <w:rPr>
          <w:rFonts w:cs="Arial"/>
          <w:sz w:val="22"/>
          <w:szCs w:val="22"/>
          <w:lang w:eastAsia="pt-BR"/>
        </w:rPr>
        <w:t>5.4.2.</w:t>
      </w:r>
      <w:r w:rsidRPr="00065DE7">
        <w:rPr>
          <w:rFonts w:cs="Arial"/>
          <w:sz w:val="22"/>
          <w:szCs w:val="22"/>
          <w:lang w:eastAsia="pt-BR"/>
        </w:rPr>
        <w:tab/>
        <w:t>Nos termos do Art. 4º, §1º, inciso I da Lei nº 14.133/2021, o disposto nos itens 5.4 e 5.4.1 não será aplicado ao item cujo valor estimado for superior à receita bruta máxima admitida para fins de enquadramento como empresa de pequeno porte (Art. 3º, inciso II da Lei Complementar nº 123/2006).</w:t>
      </w:r>
    </w:p>
    <w:p w14:paraId="3929307E" w14:textId="659BB714"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5</w:t>
      </w:r>
      <w:r w:rsidRPr="00D73D6F">
        <w:rPr>
          <w:rFonts w:cs="Arial"/>
          <w:sz w:val="22"/>
          <w:szCs w:val="22"/>
          <w:lang w:eastAsia="pt-BR"/>
        </w:rPr>
        <w:t>.</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13350127" w:rsidR="00AF79D0" w:rsidRDefault="00AF79D0" w:rsidP="00AF79D0">
      <w:pPr>
        <w:spacing w:before="120" w:line="360" w:lineRule="auto"/>
        <w:rPr>
          <w:rFonts w:cs="Arial"/>
          <w:sz w:val="22"/>
          <w:szCs w:val="22"/>
          <w:lang w:eastAsia="pt-BR"/>
        </w:rPr>
      </w:pPr>
      <w:r w:rsidRPr="00D73D6F">
        <w:rPr>
          <w:rFonts w:cs="Arial"/>
          <w:sz w:val="22"/>
          <w:szCs w:val="22"/>
          <w:lang w:eastAsia="pt-BR"/>
        </w:rPr>
        <w:t>5.</w:t>
      </w:r>
      <w:r w:rsidR="00685AD0">
        <w:rPr>
          <w:rFonts w:cs="Arial"/>
          <w:sz w:val="22"/>
          <w:szCs w:val="22"/>
          <w:lang w:eastAsia="pt-BR"/>
        </w:rPr>
        <w:t>6</w:t>
      </w:r>
      <w:r w:rsidRPr="00D73D6F">
        <w:rPr>
          <w:rFonts w:cs="Arial"/>
          <w:sz w:val="22"/>
          <w:szCs w:val="22"/>
          <w:lang w:eastAsia="pt-BR"/>
        </w:rPr>
        <w:t>.</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2E19F8">
        <w:rPr>
          <w:rFonts w:cs="Arial"/>
          <w:sz w:val="22"/>
          <w:szCs w:val="22"/>
        </w:rPr>
        <w:t>Capítulo VI – DA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lastRenderedPageBreak/>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A prorrogação automática da etapa de envio de lances de que trata o item 7.8 será de 02 (dois) minutos e ocorrerá sucessivamente sempre que houver lances enviados nesse período de prorrogação, inclusive quando se tratarem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 xml:space="preserve">Encerrada a sessão pública sem prorrogação automática pelo sistema, nos termos do disposto no item 7.8.2, o pregoeiro poderá, assessorado pela equipe de apoio, admitir o </w:t>
      </w:r>
      <w:r w:rsidRPr="0073402E">
        <w:rPr>
          <w:rFonts w:cs="Arial"/>
          <w:sz w:val="22"/>
          <w:szCs w:val="22"/>
        </w:rPr>
        <w:lastRenderedPageBreak/>
        <w:t>reinício da etapa de envio de lances, em prol da consecução do melhor preço, mediante justificativa.</w:t>
      </w:r>
    </w:p>
    <w:p w14:paraId="4CFFC5F3" w14:textId="13A9C750" w:rsidR="00673F9E" w:rsidRPr="00121141" w:rsidRDefault="00673F9E" w:rsidP="00292891">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r w:rsidR="00292891">
        <w:rPr>
          <w:rFonts w:cs="Arial"/>
          <w:sz w:val="22"/>
          <w:szCs w:val="22"/>
        </w:rPr>
        <w:t xml:space="preserve"> </w:t>
      </w:r>
      <w:r w:rsidRPr="00121141">
        <w:rPr>
          <w:rFonts w:cs="Arial"/>
          <w:b/>
          <w:bCs/>
          <w:sz w:val="22"/>
          <w:szCs w:val="22"/>
        </w:rPr>
        <w:t xml:space="preserve">R$ </w:t>
      </w:r>
      <w:r w:rsidR="002E19F8">
        <w:rPr>
          <w:rFonts w:cs="Arial"/>
          <w:b/>
          <w:bCs/>
          <w:sz w:val="22"/>
          <w:szCs w:val="22"/>
        </w:rPr>
        <w:t>5</w:t>
      </w:r>
      <w:r w:rsidRPr="00121141">
        <w:rPr>
          <w:rFonts w:cs="Arial"/>
          <w:b/>
          <w:bCs/>
          <w:sz w:val="22"/>
          <w:szCs w:val="22"/>
        </w:rPr>
        <w:t xml:space="preserve">00,00 </w:t>
      </w:r>
      <w:r w:rsidRPr="00121141">
        <w:rPr>
          <w:rFonts w:cs="Arial"/>
          <w:sz w:val="22"/>
          <w:szCs w:val="22"/>
        </w:rPr>
        <w:t>(</w:t>
      </w:r>
      <w:r w:rsidR="002E19F8">
        <w:rPr>
          <w:rFonts w:cs="Arial"/>
          <w:sz w:val="22"/>
          <w:szCs w:val="22"/>
        </w:rPr>
        <w:t>quinhentos</w:t>
      </w:r>
      <w:r w:rsidR="00C30DC1" w:rsidRPr="00121141">
        <w:rPr>
          <w:rFonts w:cs="Arial"/>
          <w:sz w:val="22"/>
          <w:szCs w:val="22"/>
        </w:rPr>
        <w:t xml:space="preserve">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lastRenderedPageBreak/>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2A448E9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 xml:space="preserve">nos </w:t>
      </w:r>
      <w:proofErr w:type="spellStart"/>
      <w:r w:rsidRPr="00FF53A3">
        <w:rPr>
          <w:rFonts w:cs="Arial"/>
          <w:sz w:val="22"/>
          <w:szCs w:val="22"/>
        </w:rPr>
        <w:t>arts</w:t>
      </w:r>
      <w:proofErr w:type="spellEnd"/>
      <w:r w:rsidRPr="00FF53A3">
        <w:rPr>
          <w:rFonts w:cs="Arial"/>
          <w:sz w:val="22"/>
          <w:szCs w:val="22"/>
        </w:rPr>
        <w:t>. 42 a 49 da Lei Complementar nº 123/2006 deverão apresentar declaração específica de que, no ano-calendário de realização da licitação, ainda não celebraram contratos com a Administração Pública</w:t>
      </w:r>
      <w:r w:rsidR="00496733">
        <w:rPr>
          <w:rFonts w:cs="Arial"/>
          <w:sz w:val="22"/>
          <w:szCs w:val="22"/>
        </w:rPr>
        <w:t>,</w:t>
      </w:r>
      <w:r w:rsidRPr="00FF53A3">
        <w:rPr>
          <w:rFonts w:cs="Arial"/>
          <w:sz w:val="22"/>
          <w:szCs w:val="22"/>
        </w:rPr>
        <w:t xml:space="preserve">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496733">
        <w:rPr>
          <w:rFonts w:cs="Arial"/>
          <w:sz w:val="22"/>
          <w:szCs w:val="22"/>
        </w:rPr>
        <w:t xml:space="preserve">Item </w:t>
      </w:r>
      <w:r w:rsidR="00D222BA" w:rsidRPr="00496733">
        <w:rPr>
          <w:rFonts w:cs="Arial"/>
          <w:sz w:val="22"/>
          <w:szCs w:val="22"/>
        </w:rPr>
        <w:t>9</w:t>
      </w:r>
      <w:r w:rsidR="00FE4A50" w:rsidRPr="00496733">
        <w:rPr>
          <w:rFonts w:cs="Arial"/>
          <w:sz w:val="22"/>
          <w:szCs w:val="22"/>
        </w:rPr>
        <w:t>.4</w:t>
      </w:r>
      <w:r w:rsidRPr="00496733">
        <w:rPr>
          <w:rFonts w:cs="Arial"/>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lastRenderedPageBreak/>
        <w:t>8.3.2</w:t>
      </w:r>
      <w:r w:rsidRPr="006946DD">
        <w:rPr>
          <w:rFonts w:cs="Arial"/>
          <w:sz w:val="22"/>
          <w:szCs w:val="22"/>
        </w:rPr>
        <w:tab/>
        <w:t>não ocorrendo a contratação da microempresa ou empresa de pequeno porte, na forma prevista no subitem anterior, serão convocadas as remanescentes que porventura se 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w:t>
      </w:r>
      <w:r w:rsidRPr="0000312C">
        <w:rPr>
          <w:rFonts w:cs="Arial"/>
          <w:sz w:val="22"/>
          <w:szCs w:val="22"/>
        </w:rPr>
        <w:t xml:space="preserve">Item </w:t>
      </w:r>
      <w:r w:rsidR="00D222BA" w:rsidRPr="0000312C">
        <w:rPr>
          <w:rFonts w:cs="Arial"/>
          <w:sz w:val="22"/>
          <w:szCs w:val="22"/>
        </w:rPr>
        <w:t>9</w:t>
      </w:r>
      <w:r w:rsidRPr="0000312C">
        <w:rPr>
          <w:rFonts w:cs="Arial"/>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51DA0984" w14:textId="0D8E2F07" w:rsidR="00673F9E" w:rsidRPr="00A866D3" w:rsidRDefault="00A866D3" w:rsidP="00A866D3">
      <w:pPr>
        <w:pStyle w:val="Corponico"/>
        <w:spacing w:before="120" w:line="360" w:lineRule="auto"/>
        <w:rPr>
          <w:rFonts w:cs="Arial"/>
          <w:color w:val="7030A0"/>
          <w:sz w:val="22"/>
          <w:szCs w:val="22"/>
        </w:rPr>
      </w:pPr>
      <w:r>
        <w:rPr>
          <w:rFonts w:cs="Arial"/>
          <w:sz w:val="22"/>
          <w:szCs w:val="22"/>
        </w:rPr>
        <w:t>8.4</w:t>
      </w:r>
      <w:r>
        <w:rPr>
          <w:rFonts w:cs="Arial"/>
          <w:sz w:val="22"/>
          <w:szCs w:val="22"/>
        </w:rPr>
        <w:tab/>
      </w:r>
      <w:r w:rsidRPr="00065DE7">
        <w:rPr>
          <w:rFonts w:cs="Arial"/>
          <w:sz w:val="22"/>
          <w:szCs w:val="22"/>
        </w:rPr>
        <w:t xml:space="preserve">Nos termos do Art. 4º, §1º, inciso I da Lei nº 14.133/2021, o disposto neste Capítulo </w:t>
      </w:r>
      <w:r w:rsidRPr="00065DE7">
        <w:rPr>
          <w:rFonts w:cs="Arial"/>
          <w:b/>
          <w:bCs/>
          <w:sz w:val="22"/>
          <w:szCs w:val="22"/>
        </w:rPr>
        <w:t>não</w:t>
      </w:r>
      <w:r w:rsidRPr="00065DE7">
        <w:rPr>
          <w:rFonts w:cs="Arial"/>
          <w:sz w:val="22"/>
          <w:szCs w:val="22"/>
        </w:rPr>
        <w:t xml:space="preserve"> será aplicado ao item cujo valor estimado for superior à receita bruta máxima admitida para fins de enquadramento como empresa de pequeno porte (Art. 3º, inciso II da Lei Complementar nº 123/2006).</w:t>
      </w:r>
    </w:p>
    <w:p w14:paraId="2A825214" w14:textId="4E4386A5" w:rsidR="009B323B" w:rsidRPr="008274FB" w:rsidRDefault="009B323B" w:rsidP="009B323B">
      <w:pPr>
        <w:pStyle w:val="Cap"/>
        <w:spacing w:before="0" w:after="120" w:line="360" w:lineRule="auto"/>
        <w:rPr>
          <w:rFonts w:cs="Arial"/>
          <w:sz w:val="22"/>
          <w:szCs w:val="22"/>
        </w:rPr>
      </w:pPr>
      <w:r w:rsidRPr="00496733">
        <w:rPr>
          <w:rFonts w:cs="Arial"/>
          <w:sz w:val="22"/>
          <w:szCs w:val="22"/>
        </w:rPr>
        <w:t xml:space="preserve">CAPÍTULO </w:t>
      </w:r>
      <w:r w:rsidR="00D222BA" w:rsidRPr="00496733">
        <w:rPr>
          <w:rFonts w:cs="Arial"/>
          <w:sz w:val="22"/>
          <w:szCs w:val="22"/>
        </w:rPr>
        <w:t>I</w:t>
      </w:r>
      <w:r w:rsidRPr="00496733">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5E29D100"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w:t>
      </w:r>
      <w:r w:rsidR="0060387B" w:rsidRPr="0060387B">
        <w:t xml:space="preserve"> </w:t>
      </w:r>
      <w:r w:rsidR="0060387B" w:rsidRPr="0060387B">
        <w:rPr>
          <w:rFonts w:cs="Arial"/>
          <w:sz w:val="22"/>
          <w:szCs w:val="22"/>
        </w:rPr>
        <w:t>regulamentada pelo Decreto Distrital nº</w:t>
      </w:r>
      <w:r w:rsidR="0060387B">
        <w:rPr>
          <w:rFonts w:cs="Arial"/>
          <w:sz w:val="22"/>
          <w:szCs w:val="22"/>
        </w:rPr>
        <w:t> </w:t>
      </w:r>
      <w:r w:rsidR="0060387B" w:rsidRPr="0060387B">
        <w:rPr>
          <w:rFonts w:cs="Arial"/>
          <w:sz w:val="22"/>
          <w:szCs w:val="22"/>
        </w:rPr>
        <w:t>44.330/2023</w:t>
      </w:r>
      <w:r w:rsidR="0060387B">
        <w:rPr>
          <w:rFonts w:cs="Arial"/>
          <w:sz w:val="22"/>
          <w:szCs w:val="22"/>
        </w:rPr>
        <w:t>,</w:t>
      </w:r>
      <w:r w:rsidR="009B323B" w:rsidRPr="009B323B">
        <w:rPr>
          <w:rFonts w:cs="Arial"/>
          <w:sz w:val="22"/>
          <w:szCs w:val="22"/>
        </w:rPr>
        <w:t xml:space="preserve"> e do art. 1º da Lei Distrital nº 5.525/2015,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xml:space="preserve">, ou, ainda, </w:t>
      </w:r>
      <w:r w:rsidRPr="004874A6">
        <w:rPr>
          <w:rFonts w:cs="Arial"/>
          <w:sz w:val="22"/>
          <w:szCs w:val="22"/>
        </w:rPr>
        <w:lastRenderedPageBreak/>
        <w:t>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4E8F0921" w:rsidR="004874A6" w:rsidRPr="004874A6" w:rsidRDefault="00C94B57" w:rsidP="00C94B57">
      <w:pPr>
        <w:pStyle w:val="Corponico"/>
        <w:spacing w:after="120" w:line="360" w:lineRule="auto"/>
        <w:ind w:left="709"/>
        <w:rPr>
          <w:rFonts w:cs="Arial"/>
          <w:sz w:val="22"/>
          <w:szCs w:val="22"/>
        </w:rPr>
      </w:pPr>
      <w:r>
        <w:rPr>
          <w:rFonts w:cs="Arial"/>
          <w:sz w:val="22"/>
          <w:szCs w:val="22"/>
        </w:rPr>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94550D">
        <w:rPr>
          <w:rFonts w:cs="Arial"/>
          <w:sz w:val="22"/>
          <w:szCs w:val="22"/>
        </w:rPr>
        <w:t xml:space="preserve"> </w:t>
      </w:r>
      <w:r w:rsidR="008E41D6" w:rsidRPr="002E19F8">
        <w:rPr>
          <w:rFonts w:cs="Arial"/>
          <w:sz w:val="22"/>
          <w:szCs w:val="22"/>
          <w:u w:val="single"/>
        </w:rPr>
        <w:t>aos</w:t>
      </w:r>
      <w:r w:rsidR="004D13F7">
        <w:rPr>
          <w:rFonts w:cs="Arial"/>
          <w:sz w:val="22"/>
          <w:szCs w:val="22"/>
          <w:u w:val="single"/>
        </w:rPr>
        <w:t xml:space="preserve">: </w:t>
      </w:r>
      <w:r w:rsidR="008E41D6" w:rsidRPr="002E19F8">
        <w:rPr>
          <w:rFonts w:cs="Arial"/>
          <w:sz w:val="22"/>
          <w:szCs w:val="22"/>
          <w:u w:val="single"/>
        </w:rPr>
        <w:t>uniformes</w:t>
      </w:r>
      <w:r w:rsidR="004D13F7">
        <w:rPr>
          <w:rFonts w:cs="Arial"/>
          <w:sz w:val="22"/>
          <w:szCs w:val="22"/>
          <w:u w:val="single"/>
        </w:rPr>
        <w:t xml:space="preserve"> </w:t>
      </w:r>
      <w:r w:rsidR="008E41D6" w:rsidRPr="004D13F7">
        <w:rPr>
          <w:rFonts w:cs="Arial"/>
          <w:sz w:val="22"/>
          <w:szCs w:val="22"/>
          <w:u w:val="single"/>
        </w:rPr>
        <w:t>para os postos de serviço</w:t>
      </w:r>
      <w:r w:rsidR="004D13F7" w:rsidRPr="004D13F7">
        <w:rPr>
          <w:rFonts w:cs="Arial"/>
          <w:sz w:val="22"/>
          <w:szCs w:val="22"/>
          <w:u w:val="single"/>
        </w:rPr>
        <w:t>; Planilhas de Materiais de Consumo Mensal sob Demanda; de Serviços de Limpeza sob Demanda; e de equipamentos a serem disponibilizados para os serviços contínuos de limpeza</w:t>
      </w:r>
      <w:r w:rsidR="004D13F7">
        <w:rPr>
          <w:rFonts w:cs="Arial"/>
          <w:sz w:val="22"/>
          <w:szCs w:val="22"/>
        </w:rPr>
        <w:t xml:space="preserve"> </w:t>
      </w:r>
      <w:r w:rsidR="008E41D6" w:rsidRPr="00260369">
        <w:rPr>
          <w:rFonts w:cs="Arial"/>
          <w:sz w:val="22"/>
          <w:szCs w:val="22"/>
        </w:rPr>
        <w:t>(Anexo</w:t>
      </w:r>
      <w:r w:rsidR="004D13F7">
        <w:rPr>
          <w:rFonts w:cs="Arial"/>
          <w:sz w:val="22"/>
          <w:szCs w:val="22"/>
        </w:rPr>
        <w:t>s</w:t>
      </w:r>
      <w:r w:rsidR="008E41D6" w:rsidRPr="00260369">
        <w:rPr>
          <w:rFonts w:cs="Arial"/>
          <w:sz w:val="22"/>
          <w:szCs w:val="22"/>
        </w:rPr>
        <w:t xml:space="preserve"> III</w:t>
      </w:r>
      <w:r w:rsidR="004D13F7">
        <w:rPr>
          <w:rFonts w:cs="Arial"/>
          <w:sz w:val="22"/>
          <w:szCs w:val="22"/>
        </w:rPr>
        <w:t xml:space="preserve"> e IV</w:t>
      </w:r>
      <w:r w:rsidR="008E41D6" w:rsidRPr="00260369">
        <w:rPr>
          <w:rFonts w:cs="Arial"/>
          <w:sz w:val="22"/>
          <w:szCs w:val="22"/>
        </w:rPr>
        <w:t>)</w:t>
      </w:r>
      <w:r w:rsidR="004D4484" w:rsidRPr="00260369">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15F3437A"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/202</w:t>
      </w:r>
      <w:r w:rsidR="0060387B">
        <w:rPr>
          <w:rFonts w:cs="Arial"/>
          <w:sz w:val="22"/>
          <w:szCs w:val="22"/>
        </w:rPr>
        <w:t>3</w:t>
      </w:r>
      <w:r w:rsidR="009B323B">
        <w:rPr>
          <w:rFonts w:cs="Arial"/>
          <w:sz w:val="22"/>
          <w:szCs w:val="22"/>
        </w:rPr>
        <w:t xml:space="preserve">, </w:t>
      </w:r>
      <w:r w:rsidR="009B323B" w:rsidRPr="008274FB">
        <w:rPr>
          <w:rFonts w:cs="Arial"/>
          <w:sz w:val="22"/>
          <w:szCs w:val="22"/>
        </w:rPr>
        <w:t xml:space="preserve">contado da solicitação do Pregoeiro, por meio da opção “Enviar Anexo” do sistema </w:t>
      </w:r>
      <w:proofErr w:type="spellStart"/>
      <w:r w:rsidR="009B323B" w:rsidRPr="008274FB">
        <w:rPr>
          <w:rFonts w:cs="Arial"/>
          <w:sz w:val="22"/>
          <w:szCs w:val="22"/>
        </w:rPr>
        <w:t>ComprasNet</w:t>
      </w:r>
      <w:proofErr w:type="spellEnd"/>
      <w:r w:rsidR="009B323B" w:rsidRPr="008274FB">
        <w:rPr>
          <w:rFonts w:cs="Arial"/>
          <w:sz w:val="22"/>
          <w:szCs w:val="22"/>
        </w:rPr>
        <w:t xml:space="preserve">,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9B323B">
      <w:pPr>
        <w:pStyle w:val="Corponico"/>
        <w:spacing w:after="120" w:line="360" w:lineRule="auto"/>
        <w:ind w:left="851"/>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469FE42E" w14:textId="77777777" w:rsidR="001658E4" w:rsidRPr="0000312C" w:rsidRDefault="001658E4" w:rsidP="001658E4">
      <w:pPr>
        <w:spacing w:line="360" w:lineRule="auto"/>
        <w:rPr>
          <w:rFonts w:cs="Arial"/>
          <w:szCs w:val="24"/>
        </w:rPr>
      </w:pPr>
      <w:bookmarkStart w:id="11" w:name="_Hlk193994751"/>
      <w:r w:rsidRPr="0000312C">
        <w:rPr>
          <w:rFonts w:cs="Arial"/>
          <w:szCs w:val="24"/>
        </w:rPr>
        <w:t>9.13.</w:t>
      </w:r>
      <w:r w:rsidRPr="0000312C">
        <w:rPr>
          <w:rFonts w:cs="Arial"/>
          <w:szCs w:val="24"/>
        </w:rPr>
        <w:tab/>
        <w:t>Definido o resultado do julgamento, a Administração poderá negociar condições mais vantajosas com o primeiro colocado.</w:t>
      </w:r>
    </w:p>
    <w:p w14:paraId="7F01929F" w14:textId="77777777" w:rsidR="001658E4" w:rsidRPr="0000312C" w:rsidRDefault="001658E4" w:rsidP="001658E4">
      <w:pPr>
        <w:spacing w:line="360" w:lineRule="auto"/>
        <w:rPr>
          <w:rFonts w:cs="Arial"/>
          <w:szCs w:val="24"/>
        </w:rPr>
      </w:pPr>
      <w:r w:rsidRPr="0000312C">
        <w:rPr>
          <w:rFonts w:cs="Arial"/>
          <w:szCs w:val="24"/>
        </w:rPr>
        <w:t>9.14.</w:t>
      </w:r>
      <w:r w:rsidRPr="0000312C">
        <w:rPr>
          <w:rFonts w:cs="Arial"/>
          <w:szCs w:val="24"/>
        </w:rPr>
        <w:tab/>
        <w:t>A negociação será realizada por meio do sistema, podendo ser acompanhada pelos demais licitantes.</w:t>
      </w:r>
    </w:p>
    <w:p w14:paraId="7A62DCC3" w14:textId="77777777" w:rsidR="001658E4" w:rsidRPr="0000312C" w:rsidRDefault="001658E4" w:rsidP="001658E4">
      <w:pPr>
        <w:spacing w:line="360" w:lineRule="auto"/>
        <w:ind w:left="709"/>
        <w:rPr>
          <w:rFonts w:cs="Arial"/>
          <w:szCs w:val="24"/>
        </w:rPr>
      </w:pPr>
      <w:r w:rsidRPr="0000312C">
        <w:rPr>
          <w:rFonts w:cs="Arial"/>
          <w:szCs w:val="24"/>
        </w:rPr>
        <w:t>9.14.1.</w:t>
      </w:r>
      <w:r w:rsidRPr="0000312C">
        <w:rPr>
          <w:rFonts w:cs="Arial"/>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DBC208C" w14:textId="77777777" w:rsidR="001658E4" w:rsidRPr="0000312C" w:rsidRDefault="001658E4" w:rsidP="001658E4">
      <w:pPr>
        <w:spacing w:line="360" w:lineRule="auto"/>
        <w:ind w:left="709"/>
        <w:rPr>
          <w:rFonts w:cs="Arial"/>
          <w:szCs w:val="24"/>
        </w:rPr>
      </w:pPr>
      <w:r w:rsidRPr="0000312C">
        <w:rPr>
          <w:rFonts w:cs="Arial"/>
          <w:szCs w:val="24"/>
        </w:rPr>
        <w:t>9.14.2.</w:t>
      </w:r>
      <w:r w:rsidRPr="0000312C">
        <w:rPr>
          <w:rFonts w:cs="Arial"/>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1"/>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260369">
        <w:rPr>
          <w:rFonts w:cs="Arial"/>
          <w:b/>
          <w:bCs/>
          <w:sz w:val="22"/>
          <w:szCs w:val="22"/>
        </w:rPr>
        <w:t xml:space="preserve">CAPÍTULO X </w:t>
      </w:r>
      <w:r w:rsidRPr="009B323B">
        <w:rPr>
          <w:rFonts w:cs="Arial"/>
          <w:b/>
          <w:bCs/>
          <w:sz w:val="22"/>
          <w:szCs w:val="22"/>
        </w:rPr>
        <w:t>–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8111C9">
        <w:rPr>
          <w:rFonts w:cs="Arial"/>
          <w:sz w:val="22"/>
          <w:szCs w:val="22"/>
        </w:rPr>
        <w:lastRenderedPageBreak/>
        <w:t xml:space="preserve">capítulo </w:t>
      </w:r>
      <w:r w:rsidR="00FA284C" w:rsidRPr="008111C9">
        <w:rPr>
          <w:rFonts w:cs="Arial"/>
          <w:sz w:val="22"/>
          <w:szCs w:val="22"/>
        </w:rPr>
        <w:t>XI</w:t>
      </w:r>
      <w:r w:rsidR="005B649B" w:rsidRPr="008111C9">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4DA1D829" w:rsidR="005E426A" w:rsidRPr="00295422"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lastRenderedPageBreak/>
        <w:t>IV</w:t>
      </w:r>
      <w:r w:rsidR="005E426A">
        <w:rPr>
          <w:rFonts w:cs="Arial"/>
          <w:bCs/>
          <w:sz w:val="22"/>
          <w:szCs w:val="22"/>
        </w:rPr>
        <w:t>.</w:t>
      </w:r>
      <w:r w:rsidR="004E6135">
        <w:rPr>
          <w:rFonts w:cs="Arial"/>
          <w:bCs/>
          <w:sz w:val="22"/>
          <w:szCs w:val="22"/>
        </w:rPr>
        <w:t>a</w:t>
      </w:r>
      <w:proofErr w:type="spellEnd"/>
      <w:r w:rsidR="005E426A">
        <w:rPr>
          <w:rFonts w:cs="Arial"/>
          <w:bCs/>
          <w:sz w:val="22"/>
          <w:szCs w:val="22"/>
        </w:rPr>
        <w:t xml:space="preserve"> </w:t>
      </w:r>
      <w:r w:rsidR="00F31829">
        <w:rPr>
          <w:rFonts w:cs="Arial"/>
          <w:bCs/>
          <w:sz w:val="22"/>
          <w:szCs w:val="22"/>
        </w:rPr>
        <w:t>–</w:t>
      </w:r>
      <w:r w:rsidR="005E426A">
        <w:rPr>
          <w:rFonts w:cs="Arial"/>
          <w:bCs/>
          <w:sz w:val="22"/>
          <w:szCs w:val="22"/>
        </w:rPr>
        <w:t xml:space="preserve"> </w:t>
      </w:r>
      <w:r w:rsidR="00F31829">
        <w:rPr>
          <w:rFonts w:cs="Arial"/>
          <w:bCs/>
          <w:sz w:val="22"/>
          <w:szCs w:val="22"/>
        </w:rPr>
        <w:t xml:space="preserve">a prestação de </w:t>
      </w:r>
      <w:r w:rsidR="00F31829" w:rsidRPr="00F31829">
        <w:rPr>
          <w:rFonts w:cs="Arial"/>
          <w:bCs/>
          <w:sz w:val="22"/>
          <w:szCs w:val="22"/>
        </w:rPr>
        <w:t>serviços terceirizados</w:t>
      </w:r>
      <w:r>
        <w:rPr>
          <w:rFonts w:cs="Arial"/>
          <w:bCs/>
          <w:sz w:val="22"/>
          <w:szCs w:val="22"/>
        </w:rPr>
        <w:t xml:space="preserve">, com dedicação exclusiva de mão de obra, </w:t>
      </w:r>
      <w:r w:rsidRPr="00026F23">
        <w:rPr>
          <w:rFonts w:cs="Arial"/>
          <w:bCs/>
          <w:sz w:val="22"/>
          <w:szCs w:val="22"/>
          <w:u w:val="single"/>
        </w:rPr>
        <w:t xml:space="preserve">com a alocação de pelo menos </w:t>
      </w:r>
      <w:r w:rsidR="008111C9">
        <w:rPr>
          <w:rFonts w:cs="Arial"/>
          <w:bCs/>
          <w:sz w:val="22"/>
          <w:szCs w:val="22"/>
          <w:u w:val="single"/>
        </w:rPr>
        <w:t>21</w:t>
      </w:r>
      <w:r w:rsidRPr="00026F23">
        <w:rPr>
          <w:rFonts w:cs="Arial"/>
          <w:bCs/>
          <w:sz w:val="22"/>
          <w:szCs w:val="22"/>
          <w:u w:val="single"/>
        </w:rPr>
        <w:t xml:space="preserve"> (</w:t>
      </w:r>
      <w:r w:rsidR="008111C9">
        <w:rPr>
          <w:rFonts w:cs="Arial"/>
          <w:bCs/>
          <w:sz w:val="22"/>
          <w:szCs w:val="22"/>
          <w:u w:val="single"/>
        </w:rPr>
        <w:t>vinte e um</w:t>
      </w:r>
      <w:r w:rsidRPr="00026F23">
        <w:rPr>
          <w:rFonts w:cs="Arial"/>
          <w:bCs/>
          <w:sz w:val="22"/>
          <w:szCs w:val="22"/>
          <w:u w:val="single"/>
        </w:rPr>
        <w:t>) posto</w:t>
      </w:r>
      <w:r w:rsidR="00DF4B1B" w:rsidRPr="00026F23">
        <w:rPr>
          <w:rFonts w:cs="Arial"/>
          <w:bCs/>
          <w:sz w:val="22"/>
          <w:szCs w:val="22"/>
          <w:u w:val="single"/>
        </w:rPr>
        <w:t>s</w:t>
      </w:r>
      <w:r w:rsidRPr="00026F23">
        <w:rPr>
          <w:rFonts w:cs="Arial"/>
          <w:bCs/>
          <w:sz w:val="22"/>
          <w:szCs w:val="22"/>
          <w:u w:val="single"/>
        </w:rPr>
        <w:t xml:space="preserve"> de serviço nas dependências de terceiros</w:t>
      </w:r>
      <w:r w:rsidR="008111C9">
        <w:rPr>
          <w:rStyle w:val="Refdenotaderodap"/>
          <w:rFonts w:cs="Arial"/>
          <w:bCs/>
          <w:sz w:val="22"/>
          <w:szCs w:val="22"/>
          <w:u w:val="single"/>
        </w:rPr>
        <w:footnoteReference w:id="1"/>
      </w:r>
      <w:r w:rsidR="005E426A" w:rsidRPr="00295422">
        <w:rPr>
          <w:rFonts w:cs="Arial"/>
          <w:bCs/>
          <w:sz w:val="22"/>
          <w:szCs w:val="22"/>
        </w:rPr>
        <w:t>;</w:t>
      </w:r>
    </w:p>
    <w:p w14:paraId="5ED26CA4" w14:textId="3029D350" w:rsidR="005E426A" w:rsidRDefault="005E426A" w:rsidP="005E426A">
      <w:pPr>
        <w:pStyle w:val="Corponico"/>
        <w:tabs>
          <w:tab w:val="left" w:pos="-426"/>
        </w:tabs>
        <w:spacing w:after="120" w:line="360" w:lineRule="auto"/>
        <w:ind w:left="1491"/>
        <w:rPr>
          <w:rFonts w:cs="Arial"/>
          <w:bCs/>
          <w:sz w:val="22"/>
          <w:szCs w:val="22"/>
        </w:rPr>
      </w:pPr>
      <w:r>
        <w:rPr>
          <w:rFonts w:cs="Arial"/>
          <w:bCs/>
          <w:sz w:val="22"/>
          <w:szCs w:val="22"/>
        </w:rPr>
        <w:t>e</w:t>
      </w:r>
    </w:p>
    <w:p w14:paraId="4FC9483C" w14:textId="67CA13CC" w:rsidR="005E426A" w:rsidRPr="00295422" w:rsidRDefault="00EE713E" w:rsidP="005E426A">
      <w:pPr>
        <w:pStyle w:val="Corponico"/>
        <w:tabs>
          <w:tab w:val="left" w:pos="-426"/>
        </w:tabs>
        <w:spacing w:after="120" w:line="360" w:lineRule="auto"/>
        <w:ind w:left="1491"/>
        <w:rPr>
          <w:rFonts w:cs="Arial"/>
          <w:bCs/>
          <w:sz w:val="22"/>
          <w:szCs w:val="22"/>
        </w:rPr>
      </w:pPr>
      <w:proofErr w:type="spellStart"/>
      <w:r>
        <w:rPr>
          <w:rFonts w:cs="Arial"/>
          <w:bCs/>
          <w:sz w:val="22"/>
          <w:szCs w:val="22"/>
        </w:rPr>
        <w:t>IV</w:t>
      </w:r>
      <w:r w:rsidR="005E426A">
        <w:rPr>
          <w:rFonts w:cs="Arial"/>
          <w:bCs/>
          <w:sz w:val="22"/>
          <w:szCs w:val="22"/>
        </w:rPr>
        <w:t>.</w:t>
      </w:r>
      <w:r w:rsidR="004E6135">
        <w:rPr>
          <w:rFonts w:cs="Arial"/>
          <w:bCs/>
          <w:sz w:val="22"/>
          <w:szCs w:val="22"/>
        </w:rPr>
        <w:t>b</w:t>
      </w:r>
      <w:proofErr w:type="spellEnd"/>
      <w:r w:rsidR="005E426A">
        <w:rPr>
          <w:rFonts w:cs="Arial"/>
          <w:bCs/>
          <w:sz w:val="22"/>
          <w:szCs w:val="22"/>
        </w:rPr>
        <w:t xml:space="preserve"> - </w:t>
      </w:r>
      <w:r w:rsidR="005A02CE" w:rsidRPr="005A02CE">
        <w:rPr>
          <w:rFonts w:cs="Arial"/>
          <w:bCs/>
          <w:sz w:val="22"/>
          <w:szCs w:val="22"/>
        </w:rPr>
        <w:t>Experiência mínima de 3 (três) anos na prestação de serviços terceirizados, ininterruptos ou não, até a data da sessão pública de abertura deste Pregão</w:t>
      </w:r>
      <w:r w:rsidR="005E426A" w:rsidRPr="00295422">
        <w:rPr>
          <w:rFonts w:cs="Arial"/>
          <w:bCs/>
          <w:sz w:val="22"/>
          <w:szCs w:val="22"/>
        </w:rPr>
        <w:t>.</w:t>
      </w:r>
    </w:p>
    <w:p w14:paraId="2EB54CA6" w14:textId="03BE1885" w:rsidR="005E426A" w:rsidRPr="005E426A" w:rsidRDefault="00EE713E"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Deverá(</w:t>
      </w:r>
      <w:proofErr w:type="spellStart"/>
      <w:r w:rsidR="005E426A" w:rsidRPr="005E426A">
        <w:rPr>
          <w:rFonts w:cs="Arial"/>
          <w:bCs/>
          <w:sz w:val="22"/>
          <w:szCs w:val="22"/>
        </w:rPr>
        <w:t>ão</w:t>
      </w:r>
      <w:proofErr w:type="spellEnd"/>
      <w:r w:rsidR="005E426A" w:rsidRPr="005E426A">
        <w:rPr>
          <w:rFonts w:cs="Arial"/>
          <w:bCs/>
          <w:sz w:val="22"/>
          <w:szCs w:val="22"/>
        </w:rPr>
        <w:t>) constar, preferencialmente, do(s) atestado(s) ou certidão(</w:t>
      </w:r>
      <w:proofErr w:type="spellStart"/>
      <w:r w:rsidR="005E426A" w:rsidRPr="005E426A">
        <w:rPr>
          <w:rFonts w:cs="Arial"/>
          <w:bCs/>
          <w:sz w:val="22"/>
          <w:szCs w:val="22"/>
        </w:rPr>
        <w:t>ões</w:t>
      </w:r>
      <w:proofErr w:type="spellEnd"/>
      <w:r w:rsidR="005E426A" w:rsidRPr="005E426A">
        <w:rPr>
          <w:rFonts w:cs="Arial"/>
          <w:bCs/>
          <w:sz w:val="22"/>
          <w:szCs w:val="22"/>
        </w:rPr>
        <w:t xml:space="preserve">), os seguintes dados: data de início e término; local de execução; nome do CONTRATANTE e CONTRATADA; e especificações técnicas dos serviços; </w:t>
      </w:r>
    </w:p>
    <w:p w14:paraId="7C4A3BFE" w14:textId="79B51676" w:rsidR="005E426A" w:rsidRPr="005E426A" w:rsidRDefault="004E6135"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w:t>
      </w:r>
      <w:proofErr w:type="spellStart"/>
      <w:r w:rsidR="005E426A" w:rsidRPr="005E426A">
        <w:rPr>
          <w:rFonts w:cs="Arial"/>
          <w:bCs/>
          <w:sz w:val="22"/>
          <w:szCs w:val="22"/>
        </w:rPr>
        <w:t>ões</w:t>
      </w:r>
      <w:proofErr w:type="spellEnd"/>
      <w:r w:rsidR="005E426A" w:rsidRPr="005E426A">
        <w:rPr>
          <w:rFonts w:cs="Arial"/>
          <w:bCs/>
          <w:sz w:val="22"/>
          <w:szCs w:val="22"/>
        </w:rPr>
        <w:t>)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332BA74D" w:rsidR="005E426A" w:rsidRDefault="004E6135"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 xml:space="preserve">O(s) </w:t>
      </w:r>
      <w:proofErr w:type="spellStart"/>
      <w:r w:rsidR="005E426A" w:rsidRPr="005E426A">
        <w:rPr>
          <w:rFonts w:cs="Arial"/>
          <w:bCs/>
          <w:sz w:val="22"/>
          <w:szCs w:val="22"/>
        </w:rPr>
        <w:t>atetado</w:t>
      </w:r>
      <w:proofErr w:type="spellEnd"/>
      <w:r w:rsidR="005E426A" w:rsidRPr="005E426A">
        <w:rPr>
          <w:rFonts w:cs="Arial"/>
          <w:bCs/>
          <w:sz w:val="22"/>
          <w:szCs w:val="22"/>
        </w:rPr>
        <w:t>(s) de capacidade técnico-operacional deverá(</w:t>
      </w:r>
      <w:proofErr w:type="spellStart"/>
      <w:r w:rsidR="005E426A" w:rsidRPr="005E426A">
        <w:rPr>
          <w:rFonts w:cs="Arial"/>
          <w:bCs/>
          <w:sz w:val="22"/>
          <w:szCs w:val="22"/>
        </w:rPr>
        <w:t>ão</w:t>
      </w:r>
      <w:proofErr w:type="spellEnd"/>
      <w:r w:rsidR="005E426A" w:rsidRPr="005E426A">
        <w:rPr>
          <w:rFonts w:cs="Arial"/>
          <w:bCs/>
          <w:sz w:val="22"/>
          <w:szCs w:val="22"/>
        </w:rPr>
        <w:t>) referir-se a serviços prestados no âmbito da(s) atividade(s) econômica(s) principal ou secundária(s), especificada(s) no contrato social vigente ou no comprovante de inscrição e de situação cadastral junto à Receita Federal do Brasil (cartão CNPJ) da licitante.</w:t>
      </w:r>
    </w:p>
    <w:p w14:paraId="5B916D14" w14:textId="2CBE0752" w:rsidR="0047036B" w:rsidRDefault="004E6135"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74368581"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8111C9">
        <w:rPr>
          <w:rFonts w:cs="Arial"/>
          <w:bCs/>
          <w:sz w:val="22"/>
          <w:szCs w:val="22"/>
        </w:rPr>
        <w:t>109</w:t>
      </w:r>
      <w:r w:rsidR="00453905">
        <w:rPr>
          <w:rFonts w:cs="Arial"/>
          <w:bCs/>
          <w:sz w:val="22"/>
          <w:szCs w:val="22"/>
        </w:rPr>
        <w:t xml:space="preserve"> ou 3314-2</w:t>
      </w:r>
      <w:r w:rsidR="008111C9">
        <w:rPr>
          <w:rFonts w:cs="Arial"/>
          <w:bCs/>
          <w:sz w:val="22"/>
          <w:szCs w:val="22"/>
        </w:rPr>
        <w:t>697</w:t>
      </w:r>
      <w:r w:rsidR="00CF00C4" w:rsidRPr="004E6455">
        <w:rPr>
          <w:rFonts w:cs="Arial"/>
          <w:bCs/>
          <w:sz w:val="22"/>
          <w:szCs w:val="22"/>
        </w:rPr>
        <w:t xml:space="preserve"> (</w:t>
      </w:r>
      <w:r w:rsidR="00281AAD">
        <w:rPr>
          <w:rFonts w:cs="Arial"/>
          <w:bCs/>
          <w:sz w:val="22"/>
          <w:szCs w:val="22"/>
        </w:rPr>
        <w:t xml:space="preserve">Serviço de </w:t>
      </w:r>
      <w:r w:rsidR="008111C9">
        <w:rPr>
          <w:rFonts w:cs="Arial"/>
          <w:bCs/>
          <w:sz w:val="22"/>
          <w:szCs w:val="22"/>
        </w:rPr>
        <w:t>Manutenção</w:t>
      </w:r>
      <w:r w:rsidR="00E64A5F">
        <w:rPr>
          <w:rFonts w:cs="Arial"/>
          <w:bCs/>
          <w:sz w:val="22"/>
          <w:szCs w:val="22"/>
        </w:rPr>
        <w:t xml:space="preserve"> – </w:t>
      </w:r>
      <w:r w:rsidR="0000312C">
        <w:rPr>
          <w:rFonts w:cs="Arial"/>
          <w:bCs/>
          <w:sz w:val="22"/>
          <w:szCs w:val="22"/>
        </w:rPr>
        <w:t>S</w:t>
      </w:r>
      <w:r w:rsidR="00281AAD">
        <w:rPr>
          <w:rFonts w:cs="Arial"/>
          <w:bCs/>
          <w:sz w:val="22"/>
          <w:szCs w:val="22"/>
        </w:rPr>
        <w:t>E</w:t>
      </w:r>
      <w:r w:rsidR="008111C9">
        <w:rPr>
          <w:rFonts w:cs="Arial"/>
          <w:bCs/>
          <w:sz w:val="22"/>
          <w:szCs w:val="22"/>
        </w:rPr>
        <w:t>MAN</w:t>
      </w:r>
      <w:r w:rsidR="00453905">
        <w:rPr>
          <w:rFonts w:cs="Arial"/>
          <w:bCs/>
          <w:sz w:val="22"/>
          <w:szCs w:val="22"/>
        </w:rPr>
        <w:t>)</w:t>
      </w:r>
      <w:r w:rsidR="00CF00C4" w:rsidRPr="004E6455">
        <w:rPr>
          <w:rFonts w:cs="Arial"/>
          <w:bCs/>
          <w:sz w:val="22"/>
          <w:szCs w:val="22"/>
        </w:rPr>
        <w:t>;</w:t>
      </w:r>
    </w:p>
    <w:p w14:paraId="29CF9CBA" w14:textId="4AF872DD"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lastRenderedPageBreak/>
        <w:t>V.</w:t>
      </w:r>
      <w:r w:rsidR="004E6135">
        <w:rPr>
          <w:rFonts w:cs="Arial"/>
          <w:sz w:val="22"/>
          <w:szCs w:val="22"/>
        </w:rPr>
        <w:t>a</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07DB7B4B"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Balanço Patrimonial</w:t>
      </w:r>
      <w:r w:rsidR="004E6135">
        <w:rPr>
          <w:rFonts w:cs="Arial"/>
          <w:b/>
          <w:sz w:val="22"/>
          <w:szCs w:val="22"/>
        </w:rPr>
        <w:t>, demonstração de resultado do exercício e demais demonstrações contábeis dos 2 (dois)</w:t>
      </w:r>
      <w:r w:rsidRPr="004E6455">
        <w:rPr>
          <w:rFonts w:cs="Arial"/>
          <w:bCs/>
          <w:sz w:val="22"/>
          <w:szCs w:val="22"/>
        </w:rPr>
        <w:t xml:space="preserve"> </w:t>
      </w:r>
      <w:r w:rsidRPr="004E6135">
        <w:rPr>
          <w:rFonts w:cs="Arial"/>
          <w:b/>
          <w:sz w:val="22"/>
          <w:szCs w:val="22"/>
        </w:rPr>
        <w:t>último</w:t>
      </w:r>
      <w:r w:rsidR="004E6135" w:rsidRPr="004E6135">
        <w:rPr>
          <w:rFonts w:cs="Arial"/>
          <w:b/>
          <w:sz w:val="22"/>
          <w:szCs w:val="22"/>
        </w:rPr>
        <w:t>s</w:t>
      </w:r>
      <w:r w:rsidRPr="004E6135">
        <w:rPr>
          <w:rFonts w:cs="Arial"/>
          <w:b/>
          <w:sz w:val="22"/>
          <w:szCs w:val="22"/>
        </w:rPr>
        <w:t xml:space="preserve"> exercício</w:t>
      </w:r>
      <w:r w:rsidR="004E6135" w:rsidRPr="004E6135">
        <w:rPr>
          <w:rFonts w:cs="Arial"/>
          <w:b/>
          <w:sz w:val="22"/>
          <w:szCs w:val="22"/>
        </w:rPr>
        <w:t>s</w:t>
      </w:r>
      <w:r w:rsidRPr="004E6135">
        <w:rPr>
          <w:rFonts w:cs="Arial"/>
          <w:b/>
          <w:sz w:val="22"/>
          <w:szCs w:val="22"/>
        </w:rPr>
        <w:t xml:space="preserve"> socia</w:t>
      </w:r>
      <w:r w:rsidR="004E6135" w:rsidRPr="004E6135">
        <w:rPr>
          <w:rFonts w:cs="Arial"/>
          <w:b/>
          <w:sz w:val="22"/>
          <w:szCs w:val="22"/>
        </w:rPr>
        <w:t>is</w:t>
      </w:r>
      <w:r w:rsidRPr="004E6455">
        <w:rPr>
          <w:rFonts w:cs="Arial"/>
          <w:bCs/>
          <w:sz w:val="22"/>
          <w:szCs w:val="22"/>
        </w:rPr>
        <w:t>, devidamente assinado</w:t>
      </w:r>
      <w:r w:rsidR="004E6135">
        <w:rPr>
          <w:rFonts w:cs="Arial"/>
          <w:bCs/>
          <w:sz w:val="22"/>
          <w:szCs w:val="22"/>
        </w:rPr>
        <w:t>s</w:t>
      </w:r>
      <w:r w:rsidRPr="004E6455">
        <w:rPr>
          <w:rFonts w:cs="Arial"/>
          <w:bCs/>
          <w:sz w:val="22"/>
          <w:szCs w:val="22"/>
        </w:rPr>
        <w:t xml:space="preserve"> por profissional habilitado, já exigíveis e apresentados na forma da Lei, que comprovem a boa situação financeira do licitante, de acordo com os critérios estabelecidos nos itens </w:t>
      </w:r>
      <w:r w:rsidRPr="004E6135">
        <w:rPr>
          <w:rFonts w:cs="Arial"/>
          <w:bCs/>
          <w:sz w:val="22"/>
          <w:szCs w:val="22"/>
        </w:rPr>
        <w:t>1</w:t>
      </w:r>
      <w:r w:rsidR="00A56046" w:rsidRPr="004E6135">
        <w:rPr>
          <w:rFonts w:cs="Arial"/>
          <w:bCs/>
          <w:sz w:val="22"/>
          <w:szCs w:val="22"/>
        </w:rPr>
        <w:t>1</w:t>
      </w:r>
      <w:r w:rsidR="00E64A5F" w:rsidRPr="004E6135">
        <w:rPr>
          <w:rFonts w:cs="Arial"/>
          <w:bCs/>
          <w:sz w:val="22"/>
          <w:szCs w:val="22"/>
        </w:rPr>
        <w:t>.5</w:t>
      </w:r>
      <w:r w:rsidRPr="004E6135">
        <w:rPr>
          <w:rFonts w:cs="Arial"/>
          <w:bCs/>
          <w:sz w:val="22"/>
          <w:szCs w:val="22"/>
        </w:rPr>
        <w:t xml:space="preserve"> a 1</w:t>
      </w:r>
      <w:r w:rsidR="00A56046" w:rsidRPr="004E6135">
        <w:rPr>
          <w:rFonts w:cs="Arial"/>
          <w:bCs/>
          <w:sz w:val="22"/>
          <w:szCs w:val="22"/>
        </w:rPr>
        <w:t>1</w:t>
      </w:r>
      <w:r w:rsidR="00E64A5F" w:rsidRPr="004E6135">
        <w:rPr>
          <w:rFonts w:cs="Arial"/>
          <w:bCs/>
          <w:sz w:val="22"/>
          <w:szCs w:val="22"/>
        </w:rPr>
        <w:t>.7</w:t>
      </w:r>
      <w:r w:rsidRPr="004E6135">
        <w:rPr>
          <w:rFonts w:cs="Arial"/>
          <w:bCs/>
          <w:sz w:val="22"/>
          <w:szCs w:val="22"/>
        </w:rPr>
        <w:t xml:space="preserve"> seguintes</w:t>
      </w:r>
      <w:r w:rsidRPr="004E6455">
        <w:rPr>
          <w:rFonts w:cs="Arial"/>
          <w:bCs/>
          <w:sz w:val="22"/>
          <w:szCs w:val="22"/>
        </w:rPr>
        <w:t xml:space="preserve">,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w:t>
      </w:r>
      <w:r w:rsidR="00505424" w:rsidRPr="00225B76">
        <w:rPr>
          <w:rFonts w:cs="Arial"/>
          <w:b/>
          <w:sz w:val="22"/>
          <w:szCs w:val="22"/>
          <w:u w:val="single"/>
        </w:rPr>
        <w:t>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258FE933" w:rsidR="00CF00C4" w:rsidRPr="004E6455" w:rsidRDefault="00CF00C4" w:rsidP="004E6455">
      <w:pPr>
        <w:pStyle w:val="Corponico"/>
        <w:spacing w:before="120" w:after="120" w:line="360" w:lineRule="auto"/>
        <w:ind w:left="1418"/>
        <w:rPr>
          <w:sz w:val="22"/>
          <w:szCs w:val="22"/>
        </w:rPr>
      </w:pPr>
      <w:proofErr w:type="spellStart"/>
      <w:r w:rsidRPr="004E6455">
        <w:rPr>
          <w:sz w:val="22"/>
          <w:szCs w:val="22"/>
        </w:rPr>
        <w:t>VI.</w:t>
      </w:r>
      <w:r w:rsidR="004E6135">
        <w:rPr>
          <w:sz w:val="22"/>
          <w:szCs w:val="22"/>
        </w:rPr>
        <w:t>a</w:t>
      </w:r>
      <w:proofErr w:type="spellEnd"/>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2365AE27" w:rsidR="005C4307" w:rsidRPr="004E6455" w:rsidRDefault="005C4307" w:rsidP="004E6455">
      <w:pPr>
        <w:pStyle w:val="Corponico"/>
        <w:spacing w:before="120" w:after="120" w:line="360" w:lineRule="auto"/>
        <w:ind w:left="1418"/>
        <w:rPr>
          <w:sz w:val="22"/>
          <w:szCs w:val="22"/>
        </w:rPr>
      </w:pPr>
      <w:proofErr w:type="spellStart"/>
      <w:r w:rsidRPr="004E6455">
        <w:rPr>
          <w:sz w:val="22"/>
          <w:szCs w:val="22"/>
        </w:rPr>
        <w:t>V</w:t>
      </w:r>
      <w:r w:rsidR="00A56046">
        <w:rPr>
          <w:sz w:val="22"/>
          <w:szCs w:val="22"/>
        </w:rPr>
        <w:t>I</w:t>
      </w:r>
      <w:r w:rsidRPr="004E6455">
        <w:rPr>
          <w:sz w:val="22"/>
          <w:szCs w:val="22"/>
        </w:rPr>
        <w:t>.</w:t>
      </w:r>
      <w:r w:rsidR="004E6135">
        <w:rPr>
          <w:sz w:val="22"/>
          <w:szCs w:val="22"/>
        </w:rPr>
        <w:t>b</w:t>
      </w:r>
      <w:proofErr w:type="spellEnd"/>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4F8D91DC" w:rsidR="00E9472A" w:rsidRPr="00702A04" w:rsidRDefault="00E1512B" w:rsidP="004E6455">
      <w:pPr>
        <w:pStyle w:val="Corponico"/>
        <w:spacing w:before="120" w:after="120" w:line="360" w:lineRule="auto"/>
        <w:ind w:left="1418"/>
        <w:rPr>
          <w:sz w:val="22"/>
          <w:szCs w:val="22"/>
        </w:rPr>
      </w:pPr>
      <w:proofErr w:type="spellStart"/>
      <w:r w:rsidRPr="004E6455">
        <w:rPr>
          <w:sz w:val="22"/>
          <w:szCs w:val="22"/>
        </w:rPr>
        <w:t>VI.c</w:t>
      </w:r>
      <w:proofErr w:type="spellEnd"/>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proofErr w:type="spellStart"/>
      <w:r w:rsidRPr="00702A04">
        <w:rPr>
          <w:sz w:val="22"/>
          <w:szCs w:val="22"/>
        </w:rPr>
        <w:t>VI.d</w:t>
      </w:r>
      <w:proofErr w:type="spellEnd"/>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lastRenderedPageBreak/>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Default="00635D5E" w:rsidP="00782388">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375B87DC" w14:textId="42B429C2" w:rsidR="00782388" w:rsidRPr="00065DE7" w:rsidRDefault="00000D47" w:rsidP="00782388">
      <w:pPr>
        <w:pStyle w:val="PargrafodaLista"/>
        <w:numPr>
          <w:ilvl w:val="0"/>
          <w:numId w:val="1"/>
        </w:numPr>
        <w:spacing w:before="120" w:line="360" w:lineRule="auto"/>
        <w:ind w:left="709" w:hanging="142"/>
        <w:rPr>
          <w:rFonts w:eastAsia="Times New Roman" w:cs="Arial"/>
          <w:bCs/>
          <w:sz w:val="22"/>
          <w:szCs w:val="22"/>
        </w:rPr>
      </w:pPr>
      <w:r w:rsidRPr="00065DE7">
        <w:rPr>
          <w:rFonts w:eastAsia="Times New Roman" w:cs="Arial"/>
          <w:bCs/>
          <w:sz w:val="22"/>
          <w:szCs w:val="22"/>
        </w:rPr>
        <w:t>Licença</w:t>
      </w:r>
      <w:r w:rsidR="00782388" w:rsidRPr="00065DE7">
        <w:rPr>
          <w:rFonts w:eastAsia="Times New Roman" w:cs="Arial"/>
          <w:bCs/>
          <w:sz w:val="22"/>
          <w:szCs w:val="22"/>
        </w:rPr>
        <w:t xml:space="preserve"> de funcionamento </w:t>
      </w:r>
      <w:r w:rsidRPr="00065DE7">
        <w:rPr>
          <w:rFonts w:eastAsia="Times New Roman" w:cs="Arial"/>
          <w:bCs/>
          <w:sz w:val="22"/>
          <w:szCs w:val="22"/>
        </w:rPr>
        <w:t>expedida pelo órgão competente de vigilância sanitária do Distrito F</w:t>
      </w:r>
      <w:r w:rsidR="00782388" w:rsidRPr="00065DE7">
        <w:rPr>
          <w:rFonts w:eastAsia="Times New Roman" w:cs="Arial"/>
          <w:bCs/>
          <w:sz w:val="22"/>
          <w:szCs w:val="22"/>
        </w:rPr>
        <w:t>ederal</w:t>
      </w:r>
      <w:r w:rsidRPr="00065DE7">
        <w:rPr>
          <w:rFonts w:eastAsia="Times New Roman" w:cs="Arial"/>
          <w:bCs/>
          <w:sz w:val="22"/>
          <w:szCs w:val="22"/>
        </w:rPr>
        <w:t>, em conformidade com o art. 1º, caput, e §2º da Lei Distrital nº 3.978/2007,</w:t>
      </w:r>
      <w:r w:rsidR="0017107C" w:rsidRPr="00065DE7">
        <w:rPr>
          <w:rFonts w:eastAsia="Times New Roman" w:cs="Arial"/>
          <w:bCs/>
          <w:sz w:val="22"/>
          <w:szCs w:val="22"/>
        </w:rPr>
        <w:t xml:space="preserve"> e</w:t>
      </w:r>
      <w:r w:rsidRPr="00065DE7">
        <w:rPr>
          <w:rFonts w:eastAsia="Times New Roman" w:cs="Arial"/>
          <w:bCs/>
          <w:sz w:val="22"/>
          <w:szCs w:val="22"/>
        </w:rPr>
        <w:t xml:space="preserve"> nos termos da Decisões TCDF </w:t>
      </w:r>
      <w:proofErr w:type="spellStart"/>
      <w:r w:rsidRPr="00065DE7">
        <w:rPr>
          <w:rFonts w:eastAsia="Times New Roman" w:cs="Arial"/>
          <w:bCs/>
          <w:sz w:val="22"/>
          <w:szCs w:val="22"/>
        </w:rPr>
        <w:t>nºs</w:t>
      </w:r>
      <w:proofErr w:type="spellEnd"/>
      <w:r w:rsidR="004F00E6" w:rsidRPr="00065DE7">
        <w:rPr>
          <w:rFonts w:eastAsia="Times New Roman" w:cs="Arial"/>
          <w:bCs/>
          <w:sz w:val="22"/>
          <w:szCs w:val="22"/>
        </w:rPr>
        <w:t>:</w:t>
      </w:r>
      <w:r w:rsidRPr="00065DE7">
        <w:rPr>
          <w:rFonts w:eastAsia="Times New Roman" w:cs="Arial"/>
          <w:bCs/>
          <w:sz w:val="22"/>
          <w:szCs w:val="22"/>
        </w:rPr>
        <w:t xml:space="preserve"> 2.069/2023</w:t>
      </w:r>
      <w:r w:rsidR="0017107C" w:rsidRPr="00065DE7">
        <w:rPr>
          <w:rFonts w:eastAsia="Times New Roman" w:cs="Arial"/>
          <w:bCs/>
          <w:sz w:val="22"/>
          <w:szCs w:val="22"/>
        </w:rPr>
        <w:t xml:space="preserve"> (item III, alínea a)</w:t>
      </w:r>
      <w:r w:rsidRPr="00065DE7">
        <w:rPr>
          <w:rFonts w:eastAsia="Times New Roman" w:cs="Arial"/>
          <w:bCs/>
          <w:sz w:val="22"/>
          <w:szCs w:val="22"/>
        </w:rPr>
        <w:t xml:space="preserve"> e 3127/2025</w:t>
      </w:r>
      <w:r w:rsidR="0017107C" w:rsidRPr="00065DE7">
        <w:rPr>
          <w:rFonts w:eastAsia="Times New Roman" w:cs="Arial"/>
          <w:bCs/>
          <w:sz w:val="22"/>
          <w:szCs w:val="22"/>
        </w:rPr>
        <w:t xml:space="preserve"> (item II, alínea c)</w:t>
      </w:r>
      <w:r w:rsidR="00782388" w:rsidRPr="00065DE7">
        <w:rPr>
          <w:rFonts w:eastAsia="Times New Roman" w:cs="Arial"/>
          <w:bCs/>
          <w:sz w:val="22"/>
          <w:szCs w:val="22"/>
        </w:rPr>
        <w:t>;</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4E6135">
        <w:rPr>
          <w:rFonts w:cs="Arial"/>
          <w:sz w:val="22"/>
          <w:szCs w:val="22"/>
        </w:rPr>
        <w:t xml:space="preserve">A não apresentação dos documentos constantes dos incisos I e </w:t>
      </w:r>
      <w:r w:rsidR="00B72937" w:rsidRPr="004E6135">
        <w:rPr>
          <w:rFonts w:cs="Arial"/>
          <w:sz w:val="22"/>
          <w:szCs w:val="22"/>
        </w:rPr>
        <w:t>I</w:t>
      </w:r>
      <w:r w:rsidR="001345F5" w:rsidRPr="004E6135">
        <w:rPr>
          <w:rFonts w:cs="Arial"/>
          <w:sz w:val="22"/>
          <w:szCs w:val="22"/>
        </w:rPr>
        <w:t xml:space="preserve">II </w:t>
      </w:r>
      <w:r w:rsidR="00E06482" w:rsidRPr="004E6135">
        <w:rPr>
          <w:rFonts w:cs="Arial"/>
          <w:sz w:val="22"/>
          <w:szCs w:val="22"/>
        </w:rPr>
        <w:t xml:space="preserve">não </w:t>
      </w:r>
      <w:r w:rsidR="00E06482" w:rsidRPr="004E6455">
        <w:rPr>
          <w:rFonts w:cs="Arial"/>
          <w:sz w:val="22"/>
          <w:szCs w:val="22"/>
        </w:rPr>
        <w:t>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7A3BB25E"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E6135">
        <w:rPr>
          <w:rFonts w:cs="Arial"/>
          <w:sz w:val="22"/>
          <w:szCs w:val="22"/>
        </w:rPr>
        <w:t>s</w:t>
      </w:r>
      <w:r w:rsidR="00635D5E" w:rsidRPr="004E6455">
        <w:rPr>
          <w:rFonts w:cs="Arial"/>
          <w:sz w:val="22"/>
          <w:szCs w:val="22"/>
        </w:rPr>
        <w:t xml:space="preserve"> balanço</w:t>
      </w:r>
      <w:r w:rsidR="004E6135">
        <w:rPr>
          <w:rFonts w:cs="Arial"/>
          <w:sz w:val="22"/>
          <w:szCs w:val="22"/>
        </w:rPr>
        <w:t>s</w:t>
      </w:r>
      <w:r w:rsidR="00635D5E" w:rsidRPr="004E6455">
        <w:rPr>
          <w:rFonts w:cs="Arial"/>
          <w:sz w:val="22"/>
          <w:szCs w:val="22"/>
        </w:rPr>
        <w:t xml:space="preserve"> patrimonia</w:t>
      </w:r>
      <w:r w:rsidR="004E6135">
        <w:rPr>
          <w:rFonts w:cs="Arial"/>
          <w:sz w:val="22"/>
          <w:szCs w:val="22"/>
        </w:rPr>
        <w:t>is</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F37F82F" w:rsidR="00CF00C4" w:rsidRPr="007428BA" w:rsidRDefault="004E6135" w:rsidP="004E6135">
      <w:pPr>
        <w:pStyle w:val="Corponico"/>
        <w:spacing w:before="120" w:after="120" w:line="360" w:lineRule="auto"/>
        <w:ind w:left="709"/>
        <w:jc w:val="center"/>
        <w:rPr>
          <w:rFonts w:cs="Arial"/>
          <w:i/>
          <w:sz w:val="22"/>
          <w:szCs w:val="22"/>
        </w:rPr>
      </w:pPr>
      <m:oMathPara>
        <m:oMath>
          <m:r>
            <m:rPr>
              <m:nor/>
            </m:rPr>
            <w:rPr>
              <w:rFonts w:ascii="Cambria Math" w:cs="Arial"/>
              <w:sz w:val="22"/>
              <w:szCs w:val="22"/>
            </w:rPr>
            <m:t>LG</m:t>
          </m:r>
          <m:r>
            <m:rPr>
              <m:sty m:val="p"/>
            </m:rPr>
            <w:rPr>
              <w:rFonts w:ascii="Cambria Math" w:cs="Arial"/>
              <w:sz w:val="22"/>
              <w:szCs w:val="22"/>
            </w:rPr>
            <m:t>=</m:t>
          </m:r>
          <m:f>
            <m:fPr>
              <m:ctrlPr>
                <w:rPr>
                  <w:rFonts w:ascii="Cambria Math" w:hAnsi="Cambria Math" w:cs="Arial"/>
                  <w:sz w:val="22"/>
                  <w:szCs w:val="22"/>
                </w:rPr>
              </m:ctrlPr>
            </m:fPr>
            <m:num>
              <m:r>
                <m:rPr>
                  <m:nor/>
                </m:rPr>
                <w:rPr>
                  <w:rFonts w:ascii="Cambria Math" w:cs="Arial"/>
                  <w:sz w:val="22"/>
                  <w:szCs w:val="22"/>
                </w:rPr>
                <m:t>Ativo Circulante</m:t>
              </m:r>
              <m:r>
                <m:rPr>
                  <m:sty m:val="p"/>
                </m:rPr>
                <w:rPr>
                  <w:rFonts w:ascii="Cambria Math" w:cs="Arial"/>
                  <w:sz w:val="22"/>
                  <w:szCs w:val="22"/>
                </w:rPr>
                <m:t>+</m:t>
              </m:r>
              <m:r>
                <m:rPr>
                  <m:nor/>
                </m:rPr>
                <w:rPr>
                  <w:rFonts w:ascii="Cambria Math" w:cs="Arial"/>
                  <w:sz w:val="22"/>
                  <w:szCs w:val="22"/>
                </w:rPr>
                <m:t>Realiz</m:t>
              </m:r>
              <m:r>
                <m:rPr>
                  <m:nor/>
                </m:rPr>
                <w:rPr>
                  <w:rFonts w:ascii="Cambria Math" w:cs="Arial"/>
                  <w:sz w:val="22"/>
                  <w:szCs w:val="22"/>
                </w:rPr>
                <m:t>á</m:t>
              </m:r>
              <m:r>
                <m:rPr>
                  <m:nor/>
                </m:rPr>
                <w:rPr>
                  <w:rFonts w:ascii="Cambria Math" w:cs="Arial"/>
                  <w:sz w:val="22"/>
                  <w:szCs w:val="22"/>
                </w:rPr>
                <m:t xml:space="preserve">vel </m:t>
              </m:r>
              <m:r>
                <w:rPr>
                  <w:rFonts w:ascii="Cambria Math" w:cs="Arial"/>
                  <w:sz w:val="22"/>
                  <w:szCs w:val="22"/>
                </w:rPr>
                <m:t xml:space="preserve">a </m:t>
              </m:r>
              <m:r>
                <m:rPr>
                  <m:nor/>
                </m:rPr>
                <w:rPr>
                  <w:rFonts w:ascii="Cambria Math" w:cs="Arial"/>
                  <w:sz w:val="22"/>
                  <w:szCs w:val="22"/>
                </w:rPr>
                <m:t>LongoPrazo</m:t>
              </m:r>
            </m:num>
            <m:den>
              <m:r>
                <m:rPr>
                  <m:nor/>
                </m:rPr>
                <w:rPr>
                  <w:rFonts w:ascii="Cambria Math" w:cs="Arial"/>
                  <w:sz w:val="22"/>
                  <w:szCs w:val="22"/>
                </w:rPr>
                <m:t>Passivo Circulante</m:t>
              </m:r>
              <m:r>
                <m:rPr>
                  <m:sty m:val="p"/>
                </m:rPr>
                <w:rPr>
                  <w:rFonts w:ascii="Cambria Math" w:cs="Arial"/>
                  <w:sz w:val="22"/>
                  <w:szCs w:val="22"/>
                </w:rPr>
                <m:t>+</m:t>
              </m:r>
              <m:r>
                <m:rPr>
                  <m:nor/>
                </m:rPr>
                <w:rPr>
                  <w:rFonts w:ascii="Cambria Math" w:cs="Arial"/>
                  <w:sz w:val="22"/>
                  <w:szCs w:val="22"/>
                </w:rPr>
                <m:t>Exig</m:t>
              </m:r>
              <m:r>
                <m:rPr>
                  <m:nor/>
                </m:rPr>
                <w:rPr>
                  <w:rFonts w:ascii="Cambria Math" w:cs="Arial"/>
                  <w:sz w:val="22"/>
                  <w:szCs w:val="22"/>
                </w:rPr>
                <m:t>í</m:t>
              </m:r>
              <m:r>
                <m:rPr>
                  <m:nor/>
                </m:rPr>
                <w:rPr>
                  <w:rFonts w:ascii="Cambria Math" w:cs="Arial"/>
                  <w:sz w:val="22"/>
                  <w:szCs w:val="22"/>
                </w:rPr>
                <m:t xml:space="preserve">vel </m:t>
              </m:r>
              <m:r>
                <w:rPr>
                  <w:rFonts w:ascii="Cambria Math" w:cs="Arial"/>
                  <w:sz w:val="22"/>
                  <w:szCs w:val="22"/>
                </w:rPr>
                <m:t xml:space="preserve">a </m:t>
              </m:r>
              <m:r>
                <m:rPr>
                  <m:nor/>
                </m:rPr>
                <w:rPr>
                  <w:rFonts w:ascii="Cambria Math" w:cs="Arial"/>
                  <w:sz w:val="22"/>
                  <w:szCs w:val="22"/>
                </w:rPr>
                <m:t>LongoPrazo</m:t>
              </m:r>
            </m:den>
          </m:f>
        </m:oMath>
      </m:oMathPara>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lastRenderedPageBreak/>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pt;height:36.7pt" o:ole="">
            <v:imagedata r:id="rId21" o:title=""/>
          </v:shape>
          <o:OLEObject Type="Embed" ProgID="Equation.3" ShapeID="_x0000_i1025" DrawAspect="Content" ObjectID="_1822041315" r:id="rId22"/>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6" type="#_x0000_t75" style="width:122.25pt;height:36.7pt" o:ole="">
            <v:imagedata r:id="rId23" o:title=""/>
          </v:shape>
          <o:OLEObject Type="Embed" ProgID="Equation.3" ShapeID="_x0000_i1026" DrawAspect="Content" ObjectID="_1822041316" r:id="rId24"/>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lastRenderedPageBreak/>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2"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2"/>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lastRenderedPageBreak/>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3"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3"/>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5"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26F9F65C" w:rsidR="006A535E"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sidR="0060387B">
        <w:rPr>
          <w:rFonts w:cs="Arial"/>
          <w:sz w:val="22"/>
          <w:szCs w:val="22"/>
        </w:rPr>
        <w:t>4</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w:t>
      </w:r>
      <w:r w:rsidR="0060387B">
        <w:rPr>
          <w:rFonts w:cs="Arial"/>
          <w:sz w:val="22"/>
          <w:szCs w:val="22"/>
        </w:rPr>
        <w:t>4</w:t>
      </w:r>
      <w:r w:rsidRPr="004A7713">
        <w:rPr>
          <w:rFonts w:cs="Arial"/>
          <w:sz w:val="22"/>
          <w:szCs w:val="22"/>
        </w:rPr>
        <w:t xml:space="preserve"> deste Edital.</w:t>
      </w:r>
    </w:p>
    <w:p w14:paraId="27A8BB14" w14:textId="7847A5BB" w:rsidR="00A866D3" w:rsidRPr="00A866D3" w:rsidRDefault="00A866D3" w:rsidP="00A866D3">
      <w:pPr>
        <w:pStyle w:val="Corponico"/>
        <w:spacing w:before="120" w:after="120" w:line="360" w:lineRule="auto"/>
        <w:ind w:left="709"/>
        <w:rPr>
          <w:rFonts w:cs="Arial"/>
          <w:color w:val="7030A0"/>
          <w:sz w:val="22"/>
          <w:szCs w:val="22"/>
        </w:rPr>
      </w:pPr>
      <w:r>
        <w:rPr>
          <w:rFonts w:cs="Arial"/>
          <w:sz w:val="22"/>
          <w:szCs w:val="22"/>
        </w:rPr>
        <w:t>11.18.1.</w:t>
      </w:r>
      <w:r>
        <w:rPr>
          <w:rFonts w:cs="Arial"/>
          <w:sz w:val="22"/>
          <w:szCs w:val="22"/>
        </w:rPr>
        <w:tab/>
      </w:r>
      <w:r w:rsidRPr="00065DE7">
        <w:rPr>
          <w:rFonts w:cs="Arial"/>
          <w:sz w:val="22"/>
          <w:szCs w:val="22"/>
        </w:rPr>
        <w:t xml:space="preserve">Nos termos do Art. 4º, §1º, inciso I da Lei nº 14.133/2021, o disposto no item 11.18 </w:t>
      </w:r>
      <w:r w:rsidRPr="00065DE7">
        <w:rPr>
          <w:rFonts w:cs="Arial"/>
          <w:b/>
          <w:bCs/>
          <w:sz w:val="22"/>
          <w:szCs w:val="22"/>
        </w:rPr>
        <w:t>não</w:t>
      </w:r>
      <w:r w:rsidRPr="00065DE7">
        <w:rPr>
          <w:rFonts w:cs="Arial"/>
          <w:sz w:val="22"/>
          <w:szCs w:val="22"/>
        </w:rPr>
        <w:t xml:space="preserve"> será aplicado ao item cujo valor estimado for superior à receita bruta máxima admitida para fins de enquadramento como empresa de pequeno porte (Art. 3º, inciso II da Lei Complementar nº 123/2006).</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lastRenderedPageBreak/>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t xml:space="preserve">Capítulo XII – </w:t>
      </w:r>
      <w:bookmarkStart w:id="14" w:name="_Hlk59629002"/>
      <w:r w:rsidRPr="00DE479A">
        <w:rPr>
          <w:rFonts w:cs="Arial"/>
          <w:sz w:val="22"/>
          <w:szCs w:val="22"/>
        </w:rPr>
        <w:t xml:space="preserve">DA SUBCONTRATAÇÃO COMPULSÓRIA E </w:t>
      </w:r>
      <w:bookmarkEnd w:id="14"/>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previsto nos </w:t>
      </w:r>
      <w:proofErr w:type="spellStart"/>
      <w:r w:rsidRPr="005A3A78">
        <w:rPr>
          <w:rFonts w:cs="Arial"/>
          <w:sz w:val="22"/>
          <w:szCs w:val="22"/>
        </w:rPr>
        <w:t>arts</w:t>
      </w:r>
      <w:proofErr w:type="spellEnd"/>
      <w:r w:rsidRPr="005A3A78">
        <w:rPr>
          <w:rFonts w:cs="Arial"/>
          <w:sz w:val="22"/>
          <w:szCs w:val="22"/>
        </w:rPr>
        <w:t>.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lastRenderedPageBreak/>
        <w:t xml:space="preserve">capítulo </w:t>
      </w:r>
      <w:r w:rsidR="009E756F">
        <w:rPr>
          <w:rFonts w:cs="Arial"/>
          <w:sz w:val="22"/>
          <w:szCs w:val="22"/>
        </w:rPr>
        <w:t>XIII</w:t>
      </w:r>
      <w:r w:rsidRPr="00122273">
        <w:rPr>
          <w:rFonts w:cs="Arial"/>
          <w:sz w:val="22"/>
          <w:szCs w:val="22"/>
        </w:rPr>
        <w:t xml:space="preserve"> – do RECURSO</w:t>
      </w:r>
    </w:p>
    <w:p w14:paraId="7100EC59" w14:textId="5B6173D1"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F601D9">
        <w:rPr>
          <w:rFonts w:cs="Arial"/>
          <w:sz w:val="22"/>
          <w:szCs w:val="22"/>
        </w:rPr>
        <w:t xml:space="preserve">, </w:t>
      </w:r>
      <w:bookmarkStart w:id="15" w:name="_Hlk148722754"/>
      <w:r w:rsidR="00D14957" w:rsidRPr="00F601D9">
        <w:rPr>
          <w:rFonts w:cs="Arial"/>
          <w:sz w:val="22"/>
          <w:szCs w:val="22"/>
        </w:rPr>
        <w:t>após o julgamento das propostas de preços e</w:t>
      </w:r>
      <w:r w:rsidR="0060387B">
        <w:rPr>
          <w:rFonts w:cs="Arial"/>
          <w:sz w:val="22"/>
          <w:szCs w:val="22"/>
        </w:rPr>
        <w:t xml:space="preserve"> outros 10 (dez) minutos após a</w:t>
      </w:r>
      <w:r w:rsidR="00D14957" w:rsidRPr="00F601D9">
        <w:rPr>
          <w:rFonts w:cs="Arial"/>
          <w:sz w:val="22"/>
          <w:szCs w:val="22"/>
        </w:rPr>
        <w:t xml:space="preserve"> habilitação</w:t>
      </w:r>
      <w:bookmarkEnd w:id="15"/>
      <w:r w:rsidR="00D14957" w:rsidRPr="00F601D9">
        <w:rPr>
          <w:rFonts w:cs="Arial"/>
          <w:sz w:val="22"/>
          <w:szCs w:val="22"/>
        </w:rPr>
        <w:t>,</w:t>
      </w:r>
      <w:r w:rsidRPr="00F601D9">
        <w:rPr>
          <w:rFonts w:cs="Arial"/>
          <w:sz w:val="22"/>
          <w:szCs w:val="22"/>
        </w:rPr>
        <w:t xml:space="preserve"> durante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6"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251B39" w:rsidRDefault="00B92FBB" w:rsidP="00B92FBB">
      <w:pPr>
        <w:pStyle w:val="Corponico"/>
        <w:spacing w:before="120" w:after="0" w:line="360" w:lineRule="auto"/>
        <w:jc w:val="center"/>
        <w:rPr>
          <w:rFonts w:cs="Arial"/>
          <w:b/>
          <w:sz w:val="12"/>
          <w:szCs w:val="1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lastRenderedPageBreak/>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251B39" w:rsidRDefault="00B92FBB" w:rsidP="00B644D7">
      <w:pPr>
        <w:autoSpaceDE w:val="0"/>
        <w:autoSpaceDN w:val="0"/>
        <w:adjustRightInd w:val="0"/>
        <w:spacing w:before="100" w:beforeAutospacing="1" w:after="100" w:afterAutospacing="1"/>
        <w:ind w:left="709"/>
        <w:rPr>
          <w:rFonts w:cs="Arial"/>
          <w:sz w:val="12"/>
          <w:szCs w:val="1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6"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6"/>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vAlign w:val="center"/>
          </w:tcPr>
          <w:p w14:paraId="202B5161" w14:textId="00163875" w:rsidR="005A5DF5" w:rsidRPr="007428BA" w:rsidRDefault="00336DE7" w:rsidP="003C6A19">
            <w:pPr>
              <w:pStyle w:val="CorpoEdital"/>
            </w:pPr>
            <w:r>
              <w:t>1</w:t>
            </w:r>
            <w:r w:rsidR="00F601D9">
              <w:t>6</w:t>
            </w:r>
            <w:r w:rsidR="005A5DF5" w:rsidRPr="007428BA">
              <w:t>.1.7. DA REPACTUAÇÃO DOS PREÇOS DOS SERVIÇOS</w:t>
            </w:r>
          </w:p>
        </w:tc>
        <w:tc>
          <w:tcPr>
            <w:tcW w:w="783" w:type="pct"/>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vAlign w:val="center"/>
          </w:tcPr>
          <w:p w14:paraId="0FCE1A6B" w14:textId="20D126B7" w:rsidR="005A5DF5" w:rsidRPr="007428BA" w:rsidRDefault="00336DE7" w:rsidP="003C6A19">
            <w:pPr>
              <w:pStyle w:val="CorpoEdital"/>
            </w:pPr>
            <w:r>
              <w:t>1</w:t>
            </w:r>
            <w:r w:rsidR="00F601D9">
              <w:t>6</w:t>
            </w:r>
            <w:r w:rsidR="005A5DF5" w:rsidRPr="007428BA">
              <w:t>.1.9. DO PAGAMENTO</w:t>
            </w:r>
          </w:p>
        </w:tc>
        <w:tc>
          <w:tcPr>
            <w:tcW w:w="783" w:type="pct"/>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vAlign w:val="center"/>
          </w:tcPr>
          <w:p w14:paraId="32DFE218" w14:textId="264C7094"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F40E6A">
              <w:rPr>
                <w:rFonts w:eastAsia="Calibri" w:cs="Arial"/>
                <w:sz w:val="22"/>
                <w:szCs w:val="22"/>
              </w:rPr>
              <w:t>6</w:t>
            </w:r>
            <w:r w:rsidRPr="007428BA">
              <w:rPr>
                <w:rFonts w:eastAsia="Calibri" w:cs="Arial"/>
                <w:sz w:val="22"/>
                <w:szCs w:val="22"/>
              </w:rPr>
              <w:t>ª</w:t>
            </w:r>
          </w:p>
        </w:tc>
      </w:tr>
      <w:tr w:rsidR="005A5DF5" w:rsidRPr="007428BA" w14:paraId="4827042E" w14:textId="77777777" w:rsidTr="00862EEB">
        <w:tc>
          <w:tcPr>
            <w:tcW w:w="4217" w:type="pct"/>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vAlign w:val="center"/>
          </w:tcPr>
          <w:p w14:paraId="7BF6DA70" w14:textId="6321E508"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w:t>
            </w:r>
            <w:r w:rsidR="001E368D">
              <w:rPr>
                <w:rFonts w:eastAsia="Calibri" w:cs="Arial"/>
                <w:sz w:val="22"/>
                <w:szCs w:val="22"/>
              </w:rPr>
              <w:t>7</w:t>
            </w:r>
            <w:r w:rsidRPr="007428BA">
              <w:rPr>
                <w:rFonts w:eastAsia="Calibri" w:cs="Arial"/>
                <w:sz w:val="22"/>
                <w:szCs w:val="22"/>
              </w:rPr>
              <w:t>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25C60252"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w:t>
      </w:r>
      <w:r w:rsidRPr="00FC2772">
        <w:rPr>
          <w:rFonts w:cs="Arial"/>
          <w:sz w:val="22"/>
          <w:szCs w:val="22"/>
        </w:rPr>
        <w:t xml:space="preserve">), Anexo XII </w:t>
      </w:r>
      <w:r w:rsidR="008D25AB" w:rsidRPr="00FC2772">
        <w:rPr>
          <w:rFonts w:cs="Arial"/>
          <w:sz w:val="22"/>
          <w:szCs w:val="22"/>
        </w:rPr>
        <w:t xml:space="preserve">(Critério de Aceitabilidade de Propostas Formuladas Utilizando o Regime de Tributação pelo Lucro Presumido), Anexo XIII </w:t>
      </w:r>
      <w:r w:rsidRPr="00FC2772">
        <w:rPr>
          <w:rFonts w:cs="Arial"/>
          <w:sz w:val="22"/>
          <w:szCs w:val="22"/>
        </w:rPr>
        <w:t>(Instrumento de Medição de Resultados - IMR)</w:t>
      </w:r>
      <w:r w:rsidR="00666303" w:rsidRPr="00FC2772">
        <w:rPr>
          <w:rFonts w:cs="Arial"/>
          <w:sz w:val="22"/>
          <w:szCs w:val="22"/>
        </w:rPr>
        <w:t xml:space="preserve"> e Anexo XI</w:t>
      </w:r>
      <w:r w:rsidR="008D25AB" w:rsidRPr="00FC2772">
        <w:rPr>
          <w:rFonts w:cs="Arial"/>
          <w:sz w:val="22"/>
          <w:szCs w:val="22"/>
        </w:rPr>
        <w:t>V</w:t>
      </w:r>
      <w:r w:rsidR="00666303" w:rsidRPr="00FC2772">
        <w:rPr>
          <w:rFonts w:cs="Arial"/>
          <w:sz w:val="22"/>
          <w:szCs w:val="22"/>
        </w:rPr>
        <w:t xml:space="preserve"> (Modelo de Ordem de Serviço</w:t>
      </w:r>
      <w:r w:rsidR="006E1FEE" w:rsidRPr="00FC2772">
        <w:rPr>
          <w:rFonts w:cs="Arial"/>
          <w:sz w:val="22"/>
          <w:szCs w:val="22"/>
        </w:rPr>
        <w:t>s</w:t>
      </w:r>
      <w:r w:rsidR="00C060AF" w:rsidRPr="00FC2772">
        <w:rPr>
          <w:rFonts w:cs="Arial"/>
          <w:sz w:val="22"/>
          <w:szCs w:val="22"/>
        </w:rPr>
        <w:t xml:space="preserve"> / Fornecimento</w:t>
      </w:r>
      <w:r w:rsidR="00666303" w:rsidRPr="00FC2772">
        <w:rPr>
          <w:rFonts w:cs="Arial"/>
          <w:sz w:val="22"/>
          <w:szCs w:val="22"/>
        </w:rPr>
        <w:t>)</w:t>
      </w:r>
      <w:r w:rsidRPr="00FC2772">
        <w:rPr>
          <w:rFonts w:cs="Arial"/>
          <w:sz w:val="22"/>
          <w:szCs w:val="22"/>
        </w:rPr>
        <w:t>.</w:t>
      </w:r>
    </w:p>
    <w:p w14:paraId="78CA1F1B" w14:textId="1924B51D"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.3</w:t>
      </w:r>
      <w:r w:rsidRPr="00F47ADB">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lastRenderedPageBreak/>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1EEA5D55"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constituir</w:t>
      </w:r>
      <w:r w:rsidR="0060387B">
        <w:rPr>
          <w:rFonts w:cs="Arial"/>
          <w:sz w:val="22"/>
          <w:szCs w:val="22"/>
        </w:rPr>
        <w:t>á</w:t>
      </w:r>
      <w:r w:rsidRPr="00F47ADB">
        <w:rPr>
          <w:rFonts w:cs="Arial"/>
          <w:sz w:val="22"/>
          <w:szCs w:val="22"/>
        </w:rPr>
        <w:t xml:space="preserve"> motivo para a rescisão do ajuste e a aplicação de multa, sem prejuízo das sanções legais cabíveis.</w:t>
      </w:r>
    </w:p>
    <w:p w14:paraId="6C959863" w14:textId="0B65DDFC"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w:t>
      </w:r>
      <w:r w:rsidR="0060387B">
        <w:rPr>
          <w:rFonts w:cs="Arial"/>
          <w:sz w:val="22"/>
          <w:szCs w:val="22"/>
        </w:rPr>
        <w:t>e</w:t>
      </w:r>
      <w:r>
        <w:rPr>
          <w:rFonts w:cs="Arial"/>
          <w:sz w:val="22"/>
          <w:szCs w:val="22"/>
        </w:rPr>
        <w:t xml:space="preserve"> sua utilização ensejar</w:t>
      </w:r>
      <w:r w:rsidR="0060387B">
        <w:rPr>
          <w:rFonts w:cs="Arial"/>
          <w:sz w:val="22"/>
          <w:szCs w:val="22"/>
        </w:rPr>
        <w:t>á</w:t>
      </w:r>
      <w:r>
        <w:rPr>
          <w:rFonts w:cs="Arial"/>
          <w:sz w:val="22"/>
          <w:szCs w:val="22"/>
        </w:rPr>
        <w:t xml:space="preserve"> a rescisão do ajuste e aplicação de multa, sem prejuízo de outras sanções cabíveis.</w:t>
      </w:r>
    </w:p>
    <w:p w14:paraId="42040BEB" w14:textId="4A92231B" w:rsidR="00336DE7" w:rsidRPr="00BB1BE2" w:rsidRDefault="00336DE7" w:rsidP="00336DE7">
      <w:pPr>
        <w:pStyle w:val="Corponico"/>
        <w:spacing w:after="120" w:line="360" w:lineRule="auto"/>
        <w:rPr>
          <w:rFonts w:cs="Arial"/>
          <w:sz w:val="22"/>
          <w:szCs w:val="22"/>
        </w:rPr>
      </w:pPr>
      <w:bookmarkStart w:id="17"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Sem prejuízo do disposto no Item 3.2.1:</w:t>
      </w:r>
    </w:p>
    <w:p w14:paraId="304A1D40" w14:textId="5D74F334" w:rsidR="00336DE7" w:rsidRPr="00D50D40" w:rsidRDefault="00336DE7" w:rsidP="00336DE7">
      <w:pPr>
        <w:pStyle w:val="Corponico"/>
        <w:spacing w:after="120" w:line="360" w:lineRule="auto"/>
        <w:ind w:left="851"/>
      </w:pPr>
      <w:r w:rsidRPr="00D50D40">
        <w:rPr>
          <w:rFonts w:cs="Arial"/>
          <w:sz w:val="22"/>
          <w:szCs w:val="22"/>
        </w:rPr>
        <w:t>1</w:t>
      </w:r>
      <w:r w:rsidR="00F601D9">
        <w:rPr>
          <w:rFonts w:cs="Arial"/>
          <w:sz w:val="22"/>
          <w:szCs w:val="22"/>
        </w:rPr>
        <w:t>7</w:t>
      </w:r>
      <w:r w:rsidRPr="00D50D40">
        <w:rPr>
          <w:rFonts w:cs="Arial"/>
          <w:sz w:val="22"/>
          <w:szCs w:val="22"/>
        </w:rPr>
        <w:t xml:space="preserve">.10.1 o esclarecimento de dúvidas de ordem técnica </w:t>
      </w:r>
      <w:r w:rsidRPr="00D506FD">
        <w:rPr>
          <w:rFonts w:cs="Arial"/>
          <w:sz w:val="22"/>
          <w:szCs w:val="22"/>
        </w:rPr>
        <w:t xml:space="preserve">(Anexos I a </w:t>
      </w:r>
      <w:r w:rsidR="00D506FD" w:rsidRPr="00D506FD">
        <w:rPr>
          <w:rFonts w:cs="Arial"/>
          <w:sz w:val="22"/>
          <w:szCs w:val="22"/>
        </w:rPr>
        <w:t>XI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281AAD">
        <w:rPr>
          <w:rFonts w:cs="Arial"/>
          <w:sz w:val="22"/>
          <w:szCs w:val="22"/>
        </w:rPr>
        <w:t xml:space="preserve">ao Serviço de </w:t>
      </w:r>
      <w:r w:rsidR="00FC2772">
        <w:rPr>
          <w:rFonts w:cs="Arial"/>
          <w:sz w:val="22"/>
          <w:szCs w:val="22"/>
        </w:rPr>
        <w:t>Manutenção</w:t>
      </w:r>
      <w:r w:rsidR="00281AAD">
        <w:rPr>
          <w:rFonts w:cs="Arial"/>
          <w:sz w:val="22"/>
          <w:szCs w:val="22"/>
        </w:rPr>
        <w:t xml:space="preserve"> </w:t>
      </w:r>
      <w:r w:rsidR="00162D89">
        <w:rPr>
          <w:rFonts w:cs="Arial"/>
          <w:sz w:val="22"/>
          <w:szCs w:val="22"/>
        </w:rPr>
        <w:t>(</w:t>
      </w:r>
      <w:r w:rsidR="002A4719">
        <w:rPr>
          <w:rFonts w:cs="Arial"/>
          <w:sz w:val="22"/>
          <w:szCs w:val="22"/>
        </w:rPr>
        <w:t>S</w:t>
      </w:r>
      <w:r w:rsidR="00281AAD">
        <w:rPr>
          <w:rFonts w:cs="Arial"/>
          <w:sz w:val="22"/>
          <w:szCs w:val="22"/>
        </w:rPr>
        <w:t>E</w:t>
      </w:r>
      <w:r w:rsidR="00FC2772">
        <w:rPr>
          <w:rFonts w:cs="Arial"/>
          <w:sz w:val="22"/>
          <w:szCs w:val="22"/>
        </w:rPr>
        <w:t>MAN</w:t>
      </w:r>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FC2772">
        <w:rPr>
          <w:rFonts w:cs="Arial"/>
          <w:sz w:val="22"/>
          <w:szCs w:val="22"/>
        </w:rPr>
        <w:t>109</w:t>
      </w:r>
      <w:r w:rsidRPr="00D506FD">
        <w:rPr>
          <w:rFonts w:cs="Arial"/>
          <w:sz w:val="22"/>
          <w:szCs w:val="22"/>
        </w:rPr>
        <w:t xml:space="preserve"> ou (61) 3314-</w:t>
      </w:r>
      <w:r w:rsidR="00D506FD" w:rsidRPr="00D506FD">
        <w:rPr>
          <w:rFonts w:cs="Arial"/>
          <w:sz w:val="22"/>
          <w:szCs w:val="22"/>
        </w:rPr>
        <w:t>2</w:t>
      </w:r>
      <w:r w:rsidR="00FC2772">
        <w:rPr>
          <w:rFonts w:cs="Arial"/>
          <w:sz w:val="22"/>
          <w:szCs w:val="22"/>
        </w:rPr>
        <w:t>697</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77777777" w:rsidR="00336DE7" w:rsidRPr="00BB1BE2" w:rsidRDefault="00336DE7" w:rsidP="00336DE7">
      <w:pPr>
        <w:pStyle w:val="Corponico"/>
        <w:spacing w:after="120" w:line="360" w:lineRule="auto"/>
        <w:ind w:left="851"/>
      </w:pPr>
      <w:r>
        <w:rPr>
          <w:rFonts w:cs="Arial"/>
          <w:sz w:val="22"/>
          <w:szCs w:val="22"/>
        </w:rPr>
        <w:t>18</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7"/>
    <w:p w14:paraId="08191E40" w14:textId="36DD3695"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w:t>
      </w:r>
      <w:r w:rsidRPr="002164DF">
        <w:rPr>
          <w:rFonts w:cs="Arial"/>
          <w:sz w:val="22"/>
          <w:szCs w:val="22"/>
        </w:rPr>
        <w:lastRenderedPageBreak/>
        <w:t xml:space="preserve">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24A78008" w:rsidR="00336DE7" w:rsidRDefault="00336DE7" w:rsidP="00805817">
      <w:pPr>
        <w:pStyle w:val="compras"/>
        <w:spacing w:after="120" w:line="360" w:lineRule="auto"/>
        <w:jc w:val="center"/>
        <w:rPr>
          <w:rFonts w:ascii="Arial" w:hAnsi="Arial" w:cs="Arial"/>
          <w:sz w:val="22"/>
          <w:szCs w:val="22"/>
        </w:rPr>
      </w:pPr>
      <w:r>
        <w:rPr>
          <w:rFonts w:ascii="Arial" w:hAnsi="Arial" w:cs="Arial"/>
          <w:sz w:val="22"/>
          <w:szCs w:val="22"/>
        </w:rPr>
        <w:t xml:space="preserve">Brasília - DF, em </w:t>
      </w:r>
      <w:r w:rsidR="00805817">
        <w:rPr>
          <w:rFonts w:ascii="Arial" w:hAnsi="Arial" w:cs="Arial"/>
          <w:sz w:val="22"/>
          <w:szCs w:val="22"/>
        </w:rPr>
        <w:t>15 de outubro</w:t>
      </w:r>
      <w:r>
        <w:rPr>
          <w:rFonts w:ascii="Arial" w:hAnsi="Arial" w:cs="Arial"/>
          <w:sz w:val="22"/>
          <w:szCs w:val="22"/>
        </w:rPr>
        <w:t xml:space="preserve"> de 20</w:t>
      </w:r>
      <w:r w:rsidR="00162D89">
        <w:rPr>
          <w:rFonts w:ascii="Arial" w:hAnsi="Arial" w:cs="Arial"/>
          <w:sz w:val="22"/>
          <w:szCs w:val="22"/>
        </w:rPr>
        <w:t>2</w:t>
      </w:r>
      <w:r w:rsidR="00CB2B8C">
        <w:rPr>
          <w:rFonts w:ascii="Arial" w:hAnsi="Arial" w:cs="Arial"/>
          <w:sz w:val="22"/>
          <w:szCs w:val="22"/>
        </w:rPr>
        <w:t>5</w:t>
      </w:r>
      <w:r>
        <w:rPr>
          <w:rFonts w:ascii="Arial" w:hAnsi="Arial" w:cs="Arial"/>
          <w:sz w:val="22"/>
          <w:szCs w:val="22"/>
        </w:rPr>
        <w:t>.</w:t>
      </w:r>
    </w:p>
    <w:p w14:paraId="00D61FCE" w14:textId="77777777" w:rsidR="00805817" w:rsidRDefault="00805817" w:rsidP="00805817">
      <w:pPr>
        <w:pStyle w:val="compras"/>
        <w:spacing w:after="120" w:line="360" w:lineRule="auto"/>
        <w:jc w:val="center"/>
      </w:pP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14ECCFF4" w14:textId="77777777" w:rsidR="00805817" w:rsidRDefault="00805817" w:rsidP="00805817">
      <w:pPr>
        <w:pStyle w:val="compras"/>
        <w:spacing w:line="360" w:lineRule="auto"/>
        <w:contextualSpacing/>
        <w:jc w:val="center"/>
        <w:rPr>
          <w:rFonts w:ascii="Arial" w:hAnsi="Arial" w:cs="Arial"/>
          <w:b/>
          <w:sz w:val="22"/>
          <w:szCs w:val="22"/>
        </w:rPr>
      </w:pPr>
      <w:r>
        <w:rPr>
          <w:rFonts w:ascii="Arial" w:hAnsi="Arial" w:cs="Arial"/>
          <w:b/>
          <w:sz w:val="22"/>
          <w:szCs w:val="22"/>
        </w:rPr>
        <w:t>Wildson Prado oliveira</w:t>
      </w:r>
    </w:p>
    <w:p w14:paraId="4BB86CFD" w14:textId="562CEF7F" w:rsidR="001337B6" w:rsidRPr="00A54DDC" w:rsidRDefault="00805817" w:rsidP="00805817">
      <w:pPr>
        <w:pStyle w:val="compras"/>
        <w:spacing w:line="360" w:lineRule="auto"/>
        <w:contextualSpacing/>
        <w:jc w:val="center"/>
      </w:pPr>
      <w:r w:rsidRPr="006947B1">
        <w:rPr>
          <w:rFonts w:ascii="Arial" w:hAnsi="Arial" w:cs="Arial"/>
          <w:b/>
          <w:sz w:val="22"/>
          <w:szCs w:val="22"/>
        </w:rPr>
        <w:t>Chefe do Serviço de Licitação</w:t>
      </w:r>
      <w:r w:rsidRPr="00A54DDC">
        <w:t xml:space="preserve"> </w:t>
      </w:r>
      <w:r w:rsidR="001337B6" w:rsidRPr="00A54DDC">
        <w:br w:type="page"/>
      </w:r>
    </w:p>
    <w:p w14:paraId="7D3A0DC2" w14:textId="424B275E"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805817">
        <w:rPr>
          <w:rFonts w:cs="Arial"/>
          <w:b/>
          <w:bCs/>
          <w:szCs w:val="24"/>
        </w:rPr>
        <w:t>90034</w:t>
      </w:r>
      <w:r w:rsidRPr="007428BA">
        <w:rPr>
          <w:rFonts w:cs="Arial"/>
          <w:b/>
          <w:bCs/>
          <w:szCs w:val="24"/>
        </w:rPr>
        <w:t>/20</w:t>
      </w:r>
      <w:r w:rsidR="00111E27" w:rsidRPr="007428BA">
        <w:rPr>
          <w:rFonts w:cs="Arial"/>
          <w:b/>
          <w:bCs/>
          <w:szCs w:val="24"/>
        </w:rPr>
        <w:t>2</w:t>
      </w:r>
      <w:r w:rsidR="00CB2B8C">
        <w:rPr>
          <w:rFonts w:cs="Arial"/>
          <w:b/>
          <w:bCs/>
          <w:szCs w:val="24"/>
        </w:rPr>
        <w:t>5</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1996408B" w14:textId="77777777" w:rsidR="005B649B" w:rsidRPr="007428BA" w:rsidRDefault="005B649B" w:rsidP="00B159EC">
      <w:pPr>
        <w:jc w:val="center"/>
        <w:rPr>
          <w:rFonts w:cs="Arial"/>
          <w:b/>
          <w:bCs/>
          <w:szCs w:val="24"/>
        </w:rPr>
      </w:pPr>
      <w:r w:rsidRPr="007428BA">
        <w:rPr>
          <w:rFonts w:cs="Arial"/>
          <w:b/>
          <w:bCs/>
          <w:szCs w:val="24"/>
        </w:rPr>
        <w:t>TERMO DE REFERÊNCIA</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73A6F41" w14:textId="77777777" w:rsidR="003E5AD5" w:rsidRPr="007428BA" w:rsidRDefault="003E5AD5" w:rsidP="00C86BF4">
            <w:pPr>
              <w:pStyle w:val="Corpodetexto"/>
              <w:spacing w:before="120"/>
              <w:jc w:val="center"/>
            </w:pPr>
            <w:r w:rsidRPr="00F2663B">
              <w:rPr>
                <w:rFonts w:eastAsia="Calibri" w:cs="Arial"/>
                <w:b/>
                <w:sz w:val="36"/>
                <w:szCs w:val="36"/>
              </w:rPr>
              <w:t>ANEXO I</w:t>
            </w:r>
          </w:p>
        </w:tc>
      </w:tr>
      <w:tr w:rsidR="003E5AD5" w:rsidRPr="007428BA" w14:paraId="1A451639"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677251E9" w14:textId="509ACC09" w:rsidR="00701016" w:rsidRPr="007428BA" w:rsidRDefault="003E5AD5" w:rsidP="00701016">
            <w:pPr>
              <w:pStyle w:val="Corpodetexto"/>
              <w:spacing w:before="120"/>
              <w:jc w:val="center"/>
            </w:pPr>
            <w:r w:rsidRPr="007428BA">
              <w:rPr>
                <w:rFonts w:eastAsia="Calibri" w:cs="Arial"/>
                <w:b/>
                <w:sz w:val="22"/>
                <w:szCs w:val="22"/>
              </w:rPr>
              <w:t xml:space="preserve">TERMO </w:t>
            </w:r>
            <w:r w:rsidRPr="00F47AA4">
              <w:rPr>
                <w:rFonts w:eastAsia="Calibri" w:cs="Arial"/>
                <w:b/>
                <w:sz w:val="22"/>
                <w:szCs w:val="22"/>
              </w:rPr>
              <w:t xml:space="preserve">DE REFERÊNCIA N.º </w:t>
            </w:r>
            <w:r w:rsidR="00D51428">
              <w:rPr>
                <w:rFonts w:eastAsia="Calibri" w:cs="Arial"/>
                <w:b/>
                <w:sz w:val="22"/>
                <w:szCs w:val="22"/>
              </w:rPr>
              <w:t>53</w:t>
            </w:r>
            <w:r w:rsidR="00C770E8" w:rsidRPr="00F47AA4">
              <w:rPr>
                <w:rFonts w:eastAsia="Calibri" w:cs="Arial"/>
                <w:b/>
                <w:sz w:val="22"/>
                <w:szCs w:val="22"/>
              </w:rPr>
              <w:t xml:space="preserve"> </w:t>
            </w:r>
            <w:r w:rsidRPr="00F47AA4">
              <w:rPr>
                <w:rFonts w:eastAsia="Calibri" w:cs="Arial"/>
                <w:b/>
                <w:sz w:val="22"/>
                <w:szCs w:val="22"/>
              </w:rPr>
              <w:t>/</w:t>
            </w:r>
            <w:r w:rsidR="00300AAF" w:rsidRPr="00F47AA4">
              <w:rPr>
                <w:rFonts w:eastAsia="Calibri" w:cs="Arial"/>
                <w:b/>
                <w:sz w:val="22"/>
                <w:szCs w:val="22"/>
              </w:rPr>
              <w:t xml:space="preserve"> </w:t>
            </w:r>
            <w:r w:rsidRPr="00F47AA4">
              <w:rPr>
                <w:rFonts w:eastAsia="Calibri" w:cs="Arial"/>
                <w:b/>
                <w:sz w:val="22"/>
                <w:szCs w:val="22"/>
              </w:rPr>
              <w:t>202</w:t>
            </w:r>
            <w:r w:rsidR="00CB2B8C" w:rsidRPr="00F47AA4">
              <w:rPr>
                <w:rFonts w:eastAsia="Calibri" w:cs="Arial"/>
                <w:b/>
                <w:sz w:val="22"/>
                <w:szCs w:val="22"/>
              </w:rPr>
              <w:t>5</w:t>
            </w:r>
          </w:p>
        </w:tc>
      </w:tr>
      <w:tr w:rsidR="00D00C2B" w:rsidRPr="007428BA" w14:paraId="12625315" w14:textId="77777777" w:rsidTr="00F2663B">
        <w:trPr>
          <w:trHeight w:val="956"/>
        </w:trPr>
        <w:tc>
          <w:tcPr>
            <w:tcW w:w="1991" w:type="dxa"/>
            <w:tcBorders>
              <w:top w:val="thinThickLargeGap" w:sz="24" w:space="0" w:color="000000"/>
              <w:left w:val="thinThickLargeGap" w:sz="24" w:space="0" w:color="000000"/>
              <w:bottom w:val="thinThickLargeGap" w:sz="24" w:space="0" w:color="000000"/>
            </w:tcBorders>
            <w:vAlign w:val="center"/>
          </w:tcPr>
          <w:p w14:paraId="22C97512" w14:textId="77777777" w:rsidR="00D00C2B" w:rsidRPr="007428BA" w:rsidRDefault="00D00C2B" w:rsidP="00D00C2B">
            <w:pPr>
              <w:pStyle w:val="Corpodetexto"/>
              <w:spacing w:before="120"/>
              <w:jc w:val="left"/>
            </w:pPr>
            <w:bookmarkStart w:id="18" w:name="_Hlk202527456"/>
            <w:r w:rsidRPr="007428BA">
              <w:rPr>
                <w:rFonts w:eastAsia="Calibri" w:cs="Arial"/>
                <w:b/>
                <w:sz w:val="22"/>
                <w:szCs w:val="22"/>
              </w:rPr>
              <w:t>OBJETO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259CFB53" w14:textId="1E570E62" w:rsidR="00D00C2B" w:rsidRPr="007428BA" w:rsidRDefault="00D00C2B" w:rsidP="00D00C2B">
            <w:pPr>
              <w:rPr>
                <w:sz w:val="22"/>
                <w:szCs w:val="22"/>
              </w:rPr>
            </w:pPr>
            <w:r w:rsidRPr="00317ADC">
              <w:rPr>
                <w:rFonts w:cs="Arial"/>
                <w:sz w:val="21"/>
                <w:szCs w:val="21"/>
              </w:rPr>
              <w:t>Contratação de empresa para a prestação de serviços terceirizados, com dedicação exclusiva de mão de obra, relativos</w:t>
            </w:r>
            <w:r>
              <w:rPr>
                <w:rFonts w:cs="Arial"/>
                <w:sz w:val="21"/>
                <w:szCs w:val="21"/>
              </w:rPr>
              <w:t xml:space="preserve"> à</w:t>
            </w:r>
            <w:r w:rsidRPr="00317ADC">
              <w:rPr>
                <w:rFonts w:cs="Arial"/>
                <w:sz w:val="21"/>
                <w:szCs w:val="21"/>
              </w:rPr>
              <w:t xml:space="preserve"> </w:t>
            </w:r>
            <w:r>
              <w:rPr>
                <w:rFonts w:cs="Arial"/>
                <w:sz w:val="21"/>
                <w:szCs w:val="21"/>
              </w:rPr>
              <w:t xml:space="preserve">limpeza, conservação e higienização, de forma contínua e sob demanda, com fornecimento de materiais de consumo e equipamentos, para os Edifícios Sede, Anexo, Biblioteca, Garagem e outras áreas </w:t>
            </w:r>
            <w:r w:rsidRPr="00D71F69">
              <w:rPr>
                <w:rFonts w:cs="Arial"/>
                <w:sz w:val="21"/>
                <w:szCs w:val="21"/>
              </w:rPr>
              <w:t>do Tribunal de Contas do Distrito Federal (TCDF)</w:t>
            </w:r>
            <w:r w:rsidRPr="00317ADC">
              <w:rPr>
                <w:rFonts w:cs="Arial"/>
                <w:sz w:val="21"/>
                <w:szCs w:val="21"/>
              </w:rPr>
              <w:t>, em modelo de gestão contratual por desempenho / resultado.</w:t>
            </w:r>
          </w:p>
        </w:tc>
      </w:tr>
      <w:bookmarkEnd w:id="18"/>
      <w:tr w:rsidR="00D00C2B" w:rsidRPr="007428BA" w14:paraId="3D2381F6" w14:textId="77777777" w:rsidTr="00F2663B">
        <w:tc>
          <w:tcPr>
            <w:tcW w:w="1991" w:type="dxa"/>
            <w:tcBorders>
              <w:top w:val="thinThickLargeGap" w:sz="24" w:space="0" w:color="000000"/>
              <w:left w:val="thinThickLargeGap" w:sz="24" w:space="0" w:color="000000"/>
              <w:bottom w:val="thinThickLargeGap" w:sz="24" w:space="0" w:color="000000"/>
            </w:tcBorders>
          </w:tcPr>
          <w:p w14:paraId="6119FB62" w14:textId="77777777" w:rsidR="00D00C2B" w:rsidRPr="007428BA" w:rsidRDefault="00D00C2B" w:rsidP="00D00C2B">
            <w:pPr>
              <w:pStyle w:val="Corponico"/>
              <w:spacing w:before="120" w:after="120"/>
            </w:pPr>
            <w:r w:rsidRPr="007428BA">
              <w:rPr>
                <w:rFonts w:eastAsia="Calibri" w:cs="Arial"/>
                <w:b/>
                <w:sz w:val="22"/>
                <w:szCs w:val="22"/>
              </w:rPr>
              <w:t>PROCESSO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3CCDC5A1" w14:textId="3C1E2A47" w:rsidR="00D00C2B" w:rsidRPr="005B2AE9" w:rsidRDefault="00D00C2B" w:rsidP="00D00C2B">
            <w:pPr>
              <w:pStyle w:val="Corpodetexto"/>
              <w:spacing w:before="120"/>
              <w:rPr>
                <w:sz w:val="22"/>
                <w:szCs w:val="22"/>
              </w:rPr>
            </w:pPr>
            <w:r w:rsidRPr="005B2AE9">
              <w:t>00600-000</w:t>
            </w:r>
            <w:r w:rsidR="00970012">
              <w:t>10295</w:t>
            </w:r>
            <w:r w:rsidRPr="005B2AE9">
              <w:t>/202</w:t>
            </w:r>
            <w:r>
              <w:t>5</w:t>
            </w:r>
            <w:r w:rsidRPr="005B2AE9">
              <w:t>-</w:t>
            </w:r>
            <w:r w:rsidR="00970012">
              <w:t>11</w:t>
            </w:r>
          </w:p>
        </w:tc>
      </w:tr>
      <w:tr w:rsidR="00D00C2B" w:rsidRPr="007428BA" w14:paraId="76B16AE4"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163D975B" w14:textId="77777777" w:rsidR="00D00C2B" w:rsidRPr="007428BA" w:rsidRDefault="00D00C2B" w:rsidP="00D00C2B">
            <w:pPr>
              <w:pStyle w:val="Corpodetexto"/>
              <w:spacing w:before="120"/>
            </w:pPr>
            <w:r w:rsidRPr="007428BA">
              <w:rPr>
                <w:rFonts w:eastAsia="Calibri" w:cs="Arial"/>
                <w:b/>
                <w:sz w:val="22"/>
                <w:szCs w:val="22"/>
              </w:rPr>
              <w:t>ESTIMATIVA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53E4417E" w14:textId="7A8CA664" w:rsidR="00D00C2B" w:rsidRPr="00E92C94" w:rsidRDefault="00D00C2B" w:rsidP="00D00C2B">
            <w:pPr>
              <w:pStyle w:val="Corpodetexto"/>
              <w:spacing w:before="60" w:after="60"/>
              <w:rPr>
                <w:color w:val="FF0000"/>
                <w:sz w:val="22"/>
                <w:szCs w:val="22"/>
              </w:rPr>
            </w:pPr>
            <w:r w:rsidRPr="00F47AA4">
              <w:rPr>
                <w:b/>
                <w:bCs/>
                <w:sz w:val="22"/>
                <w:szCs w:val="22"/>
              </w:rPr>
              <w:t xml:space="preserve">R$ </w:t>
            </w:r>
            <w:r w:rsidR="00970012">
              <w:rPr>
                <w:b/>
                <w:bCs/>
                <w:sz w:val="22"/>
                <w:szCs w:val="22"/>
              </w:rPr>
              <w:t>4.893.332,52</w:t>
            </w:r>
            <w:r w:rsidRPr="00F47AA4">
              <w:rPr>
                <w:b/>
                <w:bCs/>
                <w:sz w:val="22"/>
                <w:szCs w:val="22"/>
              </w:rPr>
              <w:t xml:space="preserve"> </w:t>
            </w:r>
            <w:r w:rsidRPr="00F47AA4">
              <w:rPr>
                <w:sz w:val="22"/>
                <w:szCs w:val="22"/>
              </w:rPr>
              <w:t>(</w:t>
            </w:r>
            <w:r>
              <w:rPr>
                <w:sz w:val="22"/>
                <w:szCs w:val="22"/>
              </w:rPr>
              <w:t xml:space="preserve">Doze </w:t>
            </w:r>
            <w:r w:rsidRPr="00F47AA4">
              <w:rPr>
                <w:sz w:val="22"/>
                <w:szCs w:val="22"/>
              </w:rPr>
              <w:t>meses)</w:t>
            </w:r>
          </w:p>
        </w:tc>
      </w:tr>
      <w:tr w:rsidR="00D00C2B" w:rsidRPr="007428BA" w14:paraId="0845232D"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11E0A763" w14:textId="57627FB3" w:rsidR="00D00C2B" w:rsidRPr="007428BA" w:rsidRDefault="00D00C2B" w:rsidP="00D00C2B">
            <w:pPr>
              <w:pStyle w:val="Corpodetexto"/>
              <w:spacing w:before="120"/>
              <w:rPr>
                <w:rFonts w:eastAsia="Calibri" w:cs="Arial"/>
                <w:b/>
                <w:sz w:val="22"/>
                <w:szCs w:val="22"/>
              </w:rPr>
            </w:pPr>
            <w:r>
              <w:rPr>
                <w:rFonts w:eastAsia="Calibri" w:cs="Arial"/>
                <w:b/>
                <w:sz w:val="22"/>
                <w:szCs w:val="22"/>
              </w:rPr>
              <w:t>DATA</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72823556" w14:textId="2AA0246A" w:rsidR="00D00C2B" w:rsidRPr="00F47AA4" w:rsidRDefault="00970012" w:rsidP="00D00C2B">
            <w:pPr>
              <w:pStyle w:val="Corpodetexto"/>
              <w:spacing w:before="60" w:after="60"/>
              <w:rPr>
                <w:b/>
                <w:bCs/>
                <w:sz w:val="22"/>
                <w:szCs w:val="22"/>
              </w:rPr>
            </w:pPr>
            <w:r>
              <w:rPr>
                <w:b/>
                <w:bCs/>
                <w:sz w:val="22"/>
                <w:szCs w:val="22"/>
              </w:rPr>
              <w:t>02</w:t>
            </w:r>
            <w:r w:rsidR="00D00C2B">
              <w:rPr>
                <w:b/>
                <w:bCs/>
                <w:sz w:val="22"/>
                <w:szCs w:val="22"/>
              </w:rPr>
              <w:t>.</w:t>
            </w:r>
            <w:r>
              <w:rPr>
                <w:b/>
                <w:bCs/>
                <w:sz w:val="22"/>
                <w:szCs w:val="22"/>
              </w:rPr>
              <w:t>09</w:t>
            </w:r>
            <w:r w:rsidR="00D00C2B">
              <w:rPr>
                <w:b/>
                <w:bCs/>
                <w:sz w:val="22"/>
                <w:szCs w:val="22"/>
              </w:rPr>
              <w:t>.2025</w:t>
            </w:r>
          </w:p>
        </w:tc>
      </w:tr>
      <w:tr w:rsidR="00D00C2B" w:rsidRPr="007428BA" w14:paraId="3F07CFE2" w14:textId="77777777" w:rsidTr="00F2663B">
        <w:trPr>
          <w:trHeight w:val="158"/>
        </w:trPr>
        <w:tc>
          <w:tcPr>
            <w:tcW w:w="1991" w:type="dxa"/>
            <w:tcBorders>
              <w:top w:val="thinThickLargeGap" w:sz="24" w:space="0" w:color="000000"/>
              <w:left w:val="thinThickLargeGap" w:sz="24" w:space="0" w:color="000000"/>
              <w:bottom w:val="thinThickLargeGap" w:sz="24" w:space="0" w:color="000000"/>
            </w:tcBorders>
            <w:vAlign w:val="center"/>
          </w:tcPr>
          <w:p w14:paraId="0F5EB128" w14:textId="77777777" w:rsidR="00D00C2B" w:rsidRPr="007428BA" w:rsidRDefault="00D00C2B" w:rsidP="00D00C2B">
            <w:pPr>
              <w:pStyle w:val="Corpodetexto"/>
              <w:spacing w:before="120"/>
            </w:pPr>
            <w:r w:rsidRPr="007428BA">
              <w:rPr>
                <w:rFonts w:eastAsia="Calibri" w:cs="Arial"/>
                <w:b/>
                <w:sz w:val="22"/>
                <w:szCs w:val="22"/>
              </w:rPr>
              <w:t>REGIME</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EBEF69E" w14:textId="77777777" w:rsidR="00D00C2B" w:rsidRPr="007428BA" w:rsidRDefault="00D00C2B" w:rsidP="00D00C2B">
            <w:pPr>
              <w:pStyle w:val="Corpodetexto"/>
              <w:spacing w:before="120"/>
              <w:rPr>
                <w:b/>
                <w:sz w:val="22"/>
                <w:szCs w:val="22"/>
              </w:rPr>
            </w:pPr>
            <w:r w:rsidRPr="007428BA">
              <w:rPr>
                <w:rFonts w:eastAsia="Calibri" w:cs="Arial"/>
                <w:b/>
                <w:sz w:val="22"/>
                <w:szCs w:val="22"/>
              </w:rPr>
              <w:t>EMPREITADA POR PREÇO GLOBAL</w:t>
            </w:r>
          </w:p>
        </w:tc>
      </w:tr>
      <w:tr w:rsidR="00D00C2B" w:rsidRPr="007428BA" w14:paraId="5DBE1400" w14:textId="77777777" w:rsidTr="00F2663B">
        <w:tc>
          <w:tcPr>
            <w:tcW w:w="1991" w:type="dxa"/>
            <w:tcBorders>
              <w:top w:val="thinThickLargeGap" w:sz="24" w:space="0" w:color="000000"/>
              <w:left w:val="thinThickLargeGap" w:sz="24" w:space="0" w:color="000000"/>
              <w:bottom w:val="thinThickLargeGap" w:sz="24" w:space="0" w:color="000000"/>
            </w:tcBorders>
            <w:vAlign w:val="center"/>
          </w:tcPr>
          <w:p w14:paraId="29BEEBB1" w14:textId="77777777" w:rsidR="00D00C2B" w:rsidRPr="007428BA" w:rsidRDefault="00D00C2B" w:rsidP="00D00C2B">
            <w:pPr>
              <w:rPr>
                <w:b/>
                <w:bCs/>
              </w:rPr>
            </w:pPr>
            <w:r w:rsidRPr="007428BA">
              <w:rPr>
                <w:rFonts w:eastAsia="Calibri"/>
                <w:b/>
                <w:bCs/>
              </w:rPr>
              <w:t>TIPO</w:t>
            </w:r>
          </w:p>
        </w:tc>
        <w:tc>
          <w:tcPr>
            <w:tcW w:w="7760" w:type="dxa"/>
            <w:gridSpan w:val="2"/>
            <w:tcBorders>
              <w:top w:val="thinThickLargeGap" w:sz="24" w:space="0" w:color="000000"/>
              <w:left w:val="thinThickLargeGap" w:sz="24" w:space="0" w:color="000000"/>
              <w:bottom w:val="thinThickLargeGap" w:sz="24" w:space="0" w:color="000000"/>
              <w:right w:val="thinThickLargeGap" w:sz="24" w:space="0" w:color="000000"/>
            </w:tcBorders>
          </w:tcPr>
          <w:p w14:paraId="1C64AFEF" w14:textId="77777777" w:rsidR="00D00C2B" w:rsidRPr="007428BA" w:rsidRDefault="00D00C2B" w:rsidP="00D00C2B">
            <w:pPr>
              <w:pStyle w:val="Corpodetexto"/>
              <w:spacing w:before="120"/>
            </w:pPr>
            <w:r w:rsidRPr="007428BA">
              <w:rPr>
                <w:rFonts w:eastAsia="Calibri" w:cs="Arial"/>
                <w:b/>
                <w:sz w:val="22"/>
                <w:szCs w:val="24"/>
              </w:rPr>
              <w:t>MENOR PREÇO</w:t>
            </w:r>
          </w:p>
        </w:tc>
      </w:tr>
      <w:tr w:rsidR="00D00C2B" w:rsidRPr="007428BA" w14:paraId="36A17E24" w14:textId="77777777" w:rsidTr="00F2663B">
        <w:tc>
          <w:tcPr>
            <w:tcW w:w="9751"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60123C55" w14:textId="77777777" w:rsidR="00D00C2B" w:rsidRPr="007428BA" w:rsidRDefault="00D00C2B" w:rsidP="00D00C2B">
            <w:pPr>
              <w:pStyle w:val="Corpodetexto"/>
              <w:spacing w:before="120"/>
            </w:pPr>
            <w:r w:rsidRPr="007428BA">
              <w:rPr>
                <w:rFonts w:eastAsia="Calibri" w:cs="Arial"/>
                <w:b/>
                <w:sz w:val="22"/>
                <w:szCs w:val="22"/>
              </w:rPr>
              <w:t>RESPONSÁVEIS PELO TERMO DE REFERÊNCIA:</w:t>
            </w:r>
          </w:p>
        </w:tc>
      </w:tr>
      <w:tr w:rsidR="00D00C2B" w:rsidRPr="00C31FEF" w14:paraId="36CD8AFF" w14:textId="77777777" w:rsidTr="00F2663B">
        <w:tc>
          <w:tcPr>
            <w:tcW w:w="4595" w:type="dxa"/>
            <w:gridSpan w:val="2"/>
            <w:tcBorders>
              <w:top w:val="thinThickLargeGap" w:sz="24" w:space="0" w:color="000000"/>
              <w:left w:val="thinThickLargeGap" w:sz="24" w:space="0" w:color="000000"/>
              <w:bottom w:val="thinThickLargeGap" w:sz="24" w:space="0" w:color="000000"/>
            </w:tcBorders>
          </w:tcPr>
          <w:p w14:paraId="6C710F2E" w14:textId="77777777" w:rsidR="00D00C2B" w:rsidRPr="007428BA" w:rsidRDefault="00D00C2B" w:rsidP="00D00C2B">
            <w:pPr>
              <w:pStyle w:val="Corpodetexto"/>
              <w:spacing w:before="120" w:after="0"/>
            </w:pPr>
            <w:r w:rsidRPr="007428BA">
              <w:rPr>
                <w:rFonts w:eastAsia="Calibri" w:cs="Arial"/>
                <w:b/>
                <w:sz w:val="22"/>
                <w:szCs w:val="22"/>
              </w:rPr>
              <w:t>EQUIPE DE PLANEJAMENTO DA CONTRATAÇÃO:</w:t>
            </w:r>
          </w:p>
          <w:p w14:paraId="48604B53" w14:textId="77777777" w:rsidR="00D00C2B" w:rsidRPr="007428BA" w:rsidRDefault="00D00C2B" w:rsidP="00D00C2B">
            <w:pPr>
              <w:pStyle w:val="Corpodetexto"/>
              <w:spacing w:before="120" w:after="0"/>
            </w:pPr>
            <w:r w:rsidRPr="007428BA">
              <w:rPr>
                <w:rFonts w:eastAsia="Calibri" w:cs="Arial"/>
                <w:sz w:val="22"/>
                <w:szCs w:val="22"/>
              </w:rPr>
              <w:t>Leonardo José Alves Leal Neri</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136937C" w14:textId="77777777" w:rsidR="00D00C2B" w:rsidRPr="007428BA" w:rsidRDefault="00D00C2B" w:rsidP="00D00C2B">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Pr>
                <w:rFonts w:cs="Arial"/>
                <w:sz w:val="22"/>
                <w:szCs w:val="22"/>
              </w:rPr>
              <w:t>282</w:t>
            </w:r>
          </w:p>
          <w:p w14:paraId="15C4B7D8" w14:textId="77777777" w:rsidR="00D00C2B" w:rsidRPr="00E10F8C" w:rsidRDefault="00D00C2B" w:rsidP="00D00C2B">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7" w:history="1">
              <w:r w:rsidRPr="00E10F8C">
                <w:rPr>
                  <w:rStyle w:val="Hyperlink"/>
                  <w:rFonts w:eastAsia="Calibri" w:cs="Arial"/>
                  <w:color w:val="auto"/>
                  <w:sz w:val="22"/>
                  <w:szCs w:val="22"/>
                </w:rPr>
                <w:t>spc@tc.df.gov.br</w:t>
              </w:r>
            </w:hyperlink>
          </w:p>
        </w:tc>
      </w:tr>
      <w:tr w:rsidR="00D00C2B" w:rsidRPr="00C31FEF" w14:paraId="62B3DB54" w14:textId="77777777" w:rsidTr="00F2663B">
        <w:tc>
          <w:tcPr>
            <w:tcW w:w="4595" w:type="dxa"/>
            <w:gridSpan w:val="2"/>
            <w:tcBorders>
              <w:top w:val="thinThickLargeGap" w:sz="24" w:space="0" w:color="000000"/>
              <w:left w:val="thinThickLargeGap" w:sz="24" w:space="0" w:color="000000"/>
              <w:bottom w:val="thinThickLargeGap" w:sz="24" w:space="0" w:color="000000"/>
            </w:tcBorders>
          </w:tcPr>
          <w:p w14:paraId="065A34F4" w14:textId="77777777" w:rsidR="00D00C2B" w:rsidRPr="00791826" w:rsidRDefault="00D00C2B" w:rsidP="00D00C2B">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3B8923E2" w:rsidR="00D00C2B" w:rsidRDefault="0015484E" w:rsidP="00D00C2B">
            <w:pPr>
              <w:pStyle w:val="Corpodetexto"/>
              <w:spacing w:before="120" w:after="0"/>
              <w:rPr>
                <w:rFonts w:eastAsia="Calibri" w:cs="Arial"/>
                <w:sz w:val="22"/>
                <w:szCs w:val="24"/>
              </w:rPr>
            </w:pPr>
            <w:r>
              <w:rPr>
                <w:rFonts w:eastAsia="Calibri" w:cs="Arial"/>
                <w:sz w:val="22"/>
                <w:szCs w:val="24"/>
              </w:rPr>
              <w:t>Sizenando Pinto Coelho</w:t>
            </w:r>
          </w:p>
          <w:p w14:paraId="2C03E70E" w14:textId="45F333FF" w:rsidR="00D00C2B" w:rsidRPr="00FA6A39" w:rsidRDefault="0015484E" w:rsidP="00D00C2B">
            <w:pPr>
              <w:pStyle w:val="Corpodetexto"/>
              <w:spacing w:before="120" w:after="0"/>
              <w:rPr>
                <w:sz w:val="22"/>
                <w:szCs w:val="22"/>
              </w:rPr>
            </w:pPr>
            <w:r>
              <w:rPr>
                <w:sz w:val="22"/>
                <w:szCs w:val="22"/>
              </w:rPr>
              <w:t xml:space="preserve">Arthur </w:t>
            </w:r>
            <w:proofErr w:type="spellStart"/>
            <w:r>
              <w:rPr>
                <w:sz w:val="22"/>
                <w:szCs w:val="22"/>
              </w:rPr>
              <w:t>Schoueri</w:t>
            </w:r>
            <w:proofErr w:type="spellEnd"/>
            <w:r>
              <w:rPr>
                <w:sz w:val="22"/>
                <w:szCs w:val="22"/>
              </w:rPr>
              <w:t xml:space="preserve"> Colaço</w:t>
            </w:r>
          </w:p>
        </w:tc>
        <w:tc>
          <w:tcPr>
            <w:tcW w:w="5156" w:type="dxa"/>
            <w:tcBorders>
              <w:top w:val="thinThickLargeGap" w:sz="24" w:space="0" w:color="000000"/>
              <w:left w:val="thinThickLargeGap" w:sz="24" w:space="0" w:color="000000"/>
              <w:bottom w:val="thinThickLargeGap" w:sz="24" w:space="0" w:color="000000"/>
              <w:right w:val="thinThickLargeGap" w:sz="24" w:space="0" w:color="000000"/>
            </w:tcBorders>
          </w:tcPr>
          <w:p w14:paraId="2CC3DEAD" w14:textId="65EDF7EB" w:rsidR="00D00C2B" w:rsidRPr="00855A49" w:rsidRDefault="00D00C2B" w:rsidP="00D00C2B">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15484E">
              <w:rPr>
                <w:rFonts w:eastAsia="Calibri" w:cs="Arial"/>
                <w:sz w:val="22"/>
              </w:rPr>
              <w:t>109</w:t>
            </w:r>
          </w:p>
          <w:p w14:paraId="4FC8EDCE" w14:textId="316B7984" w:rsidR="00D00C2B" w:rsidRDefault="00D00C2B" w:rsidP="00D00C2B">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r w:rsidRPr="00F2663B">
              <w:rPr>
                <w:rFonts w:eastAsia="Calibri" w:cs="Arial"/>
                <w:bCs/>
                <w:sz w:val="22"/>
                <w:u w:val="single"/>
              </w:rPr>
              <w:t>s</w:t>
            </w:r>
            <w:r>
              <w:rPr>
                <w:rFonts w:eastAsia="Calibri" w:cs="Arial"/>
                <w:bCs/>
                <w:sz w:val="22"/>
                <w:u w:val="single"/>
              </w:rPr>
              <w:t>e</w:t>
            </w:r>
            <w:r w:rsidR="0015484E">
              <w:rPr>
                <w:rFonts w:eastAsia="Calibri" w:cs="Arial"/>
                <w:bCs/>
                <w:sz w:val="22"/>
                <w:u w:val="single"/>
              </w:rPr>
              <w:t>man</w:t>
            </w:r>
            <w:r w:rsidRPr="00F47AA4">
              <w:rPr>
                <w:rFonts w:eastAsia="Calibri" w:cs="Arial"/>
                <w:bCs/>
                <w:sz w:val="22"/>
                <w:u w:val="single"/>
              </w:rPr>
              <w:t>@tc.df.gov.br</w:t>
            </w:r>
          </w:p>
          <w:p w14:paraId="1A08E7DD" w14:textId="05041EFB" w:rsidR="00D00C2B" w:rsidRPr="00DB0E23" w:rsidRDefault="00D00C2B" w:rsidP="00D00C2B">
            <w:pPr>
              <w:pStyle w:val="Corpodetexto"/>
              <w:widowControl w:val="0"/>
              <w:spacing w:before="120"/>
              <w:rPr>
                <w:sz w:val="22"/>
                <w:szCs w:val="22"/>
              </w:rPr>
            </w:pP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7BC2DCD4" w:rsidR="00DB0E23" w:rsidRPr="00DB0E23" w:rsidRDefault="00DB0E23" w:rsidP="00DB0E23">
      <w:pPr>
        <w:pStyle w:val="Ttulo2"/>
      </w:pPr>
      <w:r>
        <w:t xml:space="preserve"> </w:t>
      </w:r>
      <w:r w:rsidR="002D5944" w:rsidRPr="002D5944">
        <w:t>Contratação de empresa para a prestação de serviços terceirizados, com dedicação exclusiva de mão de obra, relativos à limpeza, conservação e higienização, de forma contínua e sob demanda, com fornecimento de materiais de consumo e equipamentos, para os Edifícios Sede, Anexo, Biblioteca, Garagem e outras áreas do Tribunal de Contas do Distrito Federal (TCDF), em modelo de gestão contratual por desempenho / resultado.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1A003A" w:rsidRDefault="00503756" w:rsidP="007166CE">
      <w:pPr>
        <w:pStyle w:val="Ttulo1"/>
        <w:spacing w:before="240"/>
      </w:pPr>
      <w:r>
        <w:t xml:space="preserve"> </w:t>
      </w:r>
      <w:r w:rsidRPr="001A003A">
        <w:t>FUNDAMENTAÇÃO DA CONTRATAÇÃO:</w:t>
      </w:r>
    </w:p>
    <w:p w14:paraId="662AD231" w14:textId="77777777" w:rsidR="00761E7E" w:rsidRPr="00761E7E" w:rsidRDefault="00761E7E" w:rsidP="00761E7E">
      <w:pPr>
        <w:rPr>
          <w:sz w:val="12"/>
          <w:szCs w:val="12"/>
        </w:rPr>
      </w:pPr>
    </w:p>
    <w:p w14:paraId="7F6F26CF" w14:textId="77777777" w:rsidR="005B2EC5" w:rsidRDefault="008750CB" w:rsidP="009F7F4D">
      <w:pPr>
        <w:pStyle w:val="Ttulo2"/>
        <w:spacing w:before="60" w:after="60"/>
        <w:rPr>
          <w:szCs w:val="22"/>
        </w:rPr>
      </w:pPr>
      <w:r>
        <w:rPr>
          <w:szCs w:val="22"/>
        </w:rPr>
        <w:t xml:space="preserve"> </w:t>
      </w:r>
      <w:r w:rsidR="00084CDC" w:rsidRPr="00106F63">
        <w:rPr>
          <w:szCs w:val="22"/>
        </w:rPr>
        <w:t>NECESSIDADE DA CONTRTATAÇÃO</w:t>
      </w:r>
    </w:p>
    <w:p w14:paraId="00907154" w14:textId="77777777" w:rsidR="003A3E74" w:rsidRPr="003A3E74" w:rsidRDefault="00D750B1" w:rsidP="003A3E74">
      <w:pPr>
        <w:pStyle w:val="Ttulo3"/>
      </w:pPr>
      <w:r>
        <w:t xml:space="preserve"> </w:t>
      </w:r>
      <w:r w:rsidR="00993A2E" w:rsidRPr="00993A2E">
        <w:t xml:space="preserve">Garantir a </w:t>
      </w:r>
      <w:r w:rsidR="003A3E74" w:rsidRPr="003A3E74">
        <w:t>Limpeza, conservação e higienização das dependências do Tribunal de Contas do Distrito Federal (TCDF), com fornecimento de materiais e equipamentos, contribuindo para a qualidade e bem-estar no ambiente de trabalho.</w:t>
      </w:r>
    </w:p>
    <w:p w14:paraId="77118BDB" w14:textId="5D8A2FF7" w:rsidR="00693E19" w:rsidRPr="007428BA" w:rsidRDefault="003E07AE" w:rsidP="009F7F4D">
      <w:pPr>
        <w:pStyle w:val="Ttulo2"/>
        <w:spacing w:before="60" w:after="60"/>
        <w:rPr>
          <w:szCs w:val="22"/>
        </w:rPr>
      </w:pPr>
      <w:r>
        <w:rPr>
          <w:szCs w:val="22"/>
        </w:rPr>
        <w:t xml:space="preserve"> </w:t>
      </w:r>
      <w:r w:rsidR="00693E19" w:rsidRPr="007428BA">
        <w:rPr>
          <w:szCs w:val="22"/>
        </w:rPr>
        <w:t>MOTIVAÇÃO</w:t>
      </w:r>
    </w:p>
    <w:p w14:paraId="772F49CA" w14:textId="77777777" w:rsidR="00693E19" w:rsidRDefault="005B5C03" w:rsidP="00440E31">
      <w:pPr>
        <w:pStyle w:val="Ttulo3"/>
      </w:pPr>
      <w:r w:rsidRPr="007428BA">
        <w:t xml:space="preserve"> </w:t>
      </w:r>
      <w:r w:rsidR="00693E19" w:rsidRPr="003E07AE">
        <w:t>Razões de</w:t>
      </w:r>
      <w:r w:rsidR="00693E19" w:rsidRPr="007428BA">
        <w:t xml:space="preserve"> Direito</w:t>
      </w:r>
    </w:p>
    <w:p w14:paraId="587530C5" w14:textId="79012C1B" w:rsidR="003A3E74" w:rsidRDefault="003A3E74" w:rsidP="007E1229">
      <w:pPr>
        <w:pStyle w:val="Ttulo4"/>
      </w:pPr>
      <w:r>
        <w:t xml:space="preserve"> Conforme estabelecido no art. 69, inciso I, do Regulamento dos Serviços Auxiliares, aprovado pela Resolução TCDF nº 273/2014, compete à Secretaria de Engenharia e Serviços de Apoio – SESAP: “</w:t>
      </w:r>
      <w:r w:rsidRPr="007E1229">
        <w:rPr>
          <w:i/>
          <w:iCs/>
        </w:rPr>
        <w:t>planejar, organizar, dirigir, controlar, supervisionar e, quando for o caso, realizar atividades relativas a obras, projetos de engenharia, manutenção predial e reparos, telecomunicações, áudio e vídeo, segurança, transportes, conservação e limpeza predial, copa, jardinagem, lavanderia e dedetização, bem como outros serviços de engenharia, de arquitetura e de apoio executados no âmbito do Tribunal”</w:t>
      </w:r>
      <w:r>
        <w:t>.</w:t>
      </w:r>
    </w:p>
    <w:p w14:paraId="3E8F41D0" w14:textId="31DCA70B" w:rsidR="003A3E74" w:rsidRDefault="003A3E74" w:rsidP="007E1229">
      <w:pPr>
        <w:pStyle w:val="Ttulo4"/>
      </w:pPr>
      <w:r>
        <w:t xml:space="preserve"> Na mesma Resolução, em seu inciso X, art. 77, é atribuição inerente ao papel gerencial e de caráter geral dos ocupantes de cargos de natureza especial, de cargos em comissão e de funções de confiança de direção, chefia e supervisão: explicitar a </w:t>
      </w:r>
      <w:r>
        <w:lastRenderedPageBreak/>
        <w:t>necessidade, a motivação, os resultados a serem alcançados, a especificação técnica, as quantidades e o orçamento de contratação de bens e serviços pertinentes a sua área de atuação.</w:t>
      </w:r>
    </w:p>
    <w:p w14:paraId="0CB10838" w14:textId="36C59B10" w:rsidR="00111B99" w:rsidRDefault="00106F63" w:rsidP="009F7F4D">
      <w:pPr>
        <w:pStyle w:val="Ttulo3"/>
        <w:spacing w:before="60" w:after="60"/>
        <w:rPr>
          <w:szCs w:val="22"/>
        </w:rPr>
      </w:pPr>
      <w:r>
        <w:rPr>
          <w:szCs w:val="22"/>
        </w:rPr>
        <w:t xml:space="preserve"> </w:t>
      </w:r>
      <w:r w:rsidR="005C3FA7" w:rsidRPr="00A479BE">
        <w:rPr>
          <w:szCs w:val="22"/>
        </w:rPr>
        <w:t>Razões de Fato:</w:t>
      </w:r>
    </w:p>
    <w:p w14:paraId="7A45B0A1" w14:textId="77777777" w:rsidR="007E1229" w:rsidRDefault="007E1229" w:rsidP="007E1229">
      <w:pPr>
        <w:pStyle w:val="Ttulo4"/>
      </w:pPr>
      <w:r>
        <w:t>A presente contratação visa atender às necessidades dos serviços de limpeza, conservação e higienização dos ambientes de trabalho, de forma a garantir o asseio nas instalações do Tribunal de Contas do Distrito Federal, não permitindo que a sujeira, desmantelo e outras ações tragam transtornos ao bom andamento dos trabalhos e ao patrimônio, com objetivo de assegurar a saúde dos servidores e das autoridades que desempenham atividades, bem como dos que eventualmente transitam nas instalações do TCDF.</w:t>
      </w:r>
    </w:p>
    <w:p w14:paraId="5E9614A9" w14:textId="28EA7DA1" w:rsidR="007E1229" w:rsidRDefault="007E1229" w:rsidP="007E1229">
      <w:pPr>
        <w:pStyle w:val="Ttulo4"/>
      </w:pPr>
      <w:r>
        <w:t xml:space="preserve"> A contratação dos serviços de limpeza, com fornecimento de mão de obra, material de consumo e equipamentos, de forma contínua, dentro dos parâmetros e rotinas estabelecidos, com observância às recomendações aceitas pela boa técnica, pelas normas e pelas legislações aplicáveis, tem por objetivo contemplar as necessidades indispensáveis ao regular funcionamento das atividades do TCDF.</w:t>
      </w:r>
    </w:p>
    <w:p w14:paraId="3EA3811E" w14:textId="5FE8D474" w:rsidR="007E1229" w:rsidRDefault="007E1229" w:rsidP="007E1229">
      <w:pPr>
        <w:pStyle w:val="Ttulo4"/>
      </w:pPr>
      <w:r>
        <w:t xml:space="preserve"> Esses serviços são imprescindíveis e essenciais para a continuidade das atividades do TCDF, sendo que o atual contrato de limpeza e conservação (Contrato TCDF nº 28/2020 – Processo TCDF nº 00600-00002361/2020-74) tem o término de sua vigência previsto para ocorrer no presente exercício de 2025 (07/12/2025). </w:t>
      </w:r>
    </w:p>
    <w:p w14:paraId="219D410E" w14:textId="597EC9AA" w:rsidR="007E1229" w:rsidRDefault="007E1229" w:rsidP="007E1229">
      <w:pPr>
        <w:pStyle w:val="Ttulo4"/>
      </w:pPr>
      <w:r>
        <w:t xml:space="preserve"> Cabe destacar que o objeto em tela se refere à serviço de apoio de importância para a continuidade das atividades do TCDF, sendo que o Tribunal não dispõe, em seus quadros, de recursos humanos para execução direta desses serviços. Ressalte-se, ainda, que o objeto desta contratação representa serviço que exige a presença constante de pessoal capacitado, em regime de dedicação exclusiva de mão de obra, visando à correta prestação dos serviços de limpeza, conservação e higienização dos ambientes de trabalho.</w:t>
      </w:r>
    </w:p>
    <w:p w14:paraId="28D571CE" w14:textId="77888B3B" w:rsidR="007E1229" w:rsidRDefault="007E1229" w:rsidP="007E1229">
      <w:pPr>
        <w:pStyle w:val="Ttulo4"/>
      </w:pPr>
      <w:r>
        <w:t xml:space="preserve"> Assim, por se tratar de serviço especializado, necessária se faz a contratação de empresa que disponha de pessoal capacitado para realização de tal mister, observando o </w:t>
      </w:r>
      <w:r>
        <w:lastRenderedPageBreak/>
        <w:t>preço de mercado e as reais necessidades do TCDF.</w:t>
      </w:r>
    </w:p>
    <w:p w14:paraId="1F7BBCC3" w14:textId="6468195C" w:rsidR="007E1229" w:rsidRDefault="007E1229" w:rsidP="007E1229">
      <w:pPr>
        <w:pStyle w:val="Ttulo4"/>
      </w:pPr>
      <w:r>
        <w:t xml:space="preserve"> Ademais, o Estudo Técnico Preliminar (ETP), realizado para a análise das soluções existentes para a contratação, conclui que a contratação terceirizada com vistas à execução indireta dos serviços de limpeza, conservação e higienização dos ambientes, nos moldes ora propostos, é a melhor solução.</w:t>
      </w:r>
    </w:p>
    <w:p w14:paraId="59BA8F2C" w14:textId="3E28242D" w:rsidR="00E97896" w:rsidRDefault="00F114E3" w:rsidP="009F7F4D">
      <w:pPr>
        <w:pStyle w:val="Ttulo2"/>
        <w:spacing w:before="60" w:after="60"/>
        <w:rPr>
          <w:szCs w:val="22"/>
        </w:rPr>
      </w:pPr>
      <w:r>
        <w:rPr>
          <w:szCs w:val="22"/>
        </w:rPr>
        <w:t xml:space="preserve"> </w:t>
      </w:r>
      <w:r w:rsidR="00E97896" w:rsidRPr="00951738">
        <w:rPr>
          <w:szCs w:val="22"/>
        </w:rPr>
        <w:t>RESULTADOS A SEREM ALCANÇADOS</w:t>
      </w:r>
    </w:p>
    <w:p w14:paraId="2DD39F19" w14:textId="5679DE45" w:rsidR="005B7052" w:rsidRDefault="005B7052" w:rsidP="005B7052">
      <w:pPr>
        <w:pStyle w:val="Ttulo3"/>
      </w:pPr>
      <w:r>
        <w:t xml:space="preserve"> Manter a limpeza, conservação e higiene no âmbito das instalações do Tribunal de Contas do Distrito Federal, bem como proporcionar um ambiente de trabalho condizente com as necessidades ao bom e excelente desempenho profissional.</w:t>
      </w:r>
    </w:p>
    <w:p w14:paraId="2A8B5195" w14:textId="24495474" w:rsidR="005B7052" w:rsidRDefault="005B7052" w:rsidP="005B7052">
      <w:pPr>
        <w:pStyle w:val="Ttulo3"/>
      </w:pPr>
      <w:r>
        <w:t xml:space="preserve"> Propiciar conforto, bem-estar e condições favoráveis de trabalho aos servidores, autoridades e demais usuários do complexo arquitetônico do TCDF, dando cumprimento ao disposto na Resolução TCDF nº 273/14.</w:t>
      </w:r>
    </w:p>
    <w:p w14:paraId="2DCE814C" w14:textId="457FE4D0" w:rsidR="007E1229" w:rsidRDefault="005B7052" w:rsidP="005B7052">
      <w:pPr>
        <w:pStyle w:val="Ttulo3"/>
      </w:pPr>
      <w:r>
        <w:t xml:space="preserve"> A busca pela eficiência e efetividade na prestação dos serviços públicos, aliado a alta produtividade, agilidade, qualidade, segurança são metas traçadas pela Administração Pública para as atividades-fim, que se encontram interrelacionadas ao correto desempenho das atividades meio e de apoio operacional. Dessa forma, o alcance de tais objetivos não é possível sem a contratação dos serviços terceirizados de limpeza.</w:t>
      </w:r>
    </w:p>
    <w:p w14:paraId="782A4DE2" w14:textId="5A54F915" w:rsidR="00162901" w:rsidRDefault="005B7052" w:rsidP="0069696E">
      <w:pPr>
        <w:pStyle w:val="Ttulo2"/>
        <w:spacing w:before="0" w:after="0"/>
        <w:rPr>
          <w:szCs w:val="22"/>
        </w:rPr>
      </w:pPr>
      <w:r>
        <w:rPr>
          <w:szCs w:val="22"/>
        </w:rPr>
        <w:t xml:space="preserve"> </w:t>
      </w:r>
      <w:r w:rsidR="00C2232B" w:rsidRPr="00CC5BF6">
        <w:rPr>
          <w:szCs w:val="22"/>
        </w:rPr>
        <w:t>JUSTIFICATIVA DA SOLUÇÃO ESCOLHIDA</w:t>
      </w:r>
    </w:p>
    <w:p w14:paraId="0843C00E" w14:textId="7E5757CA" w:rsidR="005F0692" w:rsidRDefault="005F0692" w:rsidP="005F0692">
      <w:pPr>
        <w:pStyle w:val="Ttulo3"/>
      </w:pPr>
      <w:r>
        <w:t xml:space="preserve"> A descrição dos cargos dos servidores do TCDF</w:t>
      </w:r>
      <w:r>
        <w:rPr>
          <w:rStyle w:val="Refdenotaderodap"/>
        </w:rPr>
        <w:footnoteReference w:id="2"/>
      </w:r>
      <w:r>
        <w:t xml:space="preserve"> não contempla a realização das atividades de apoio administrativo previstas neste Termo de Referência, cujas atribuições são específicas, razão pela qual não há previsão para suprimento dessas atividades por concurso.</w:t>
      </w:r>
    </w:p>
    <w:p w14:paraId="2CCB3935" w14:textId="2D964904" w:rsidR="00EE0CDF" w:rsidRDefault="00EE0CDF" w:rsidP="00EE0CDF">
      <w:pPr>
        <w:pStyle w:val="Ttulo3"/>
      </w:pPr>
      <w:r>
        <w:t xml:space="preserve"> As atividades de </w:t>
      </w:r>
      <w:r w:rsidR="005B7052">
        <w:t>limpeza, conservação e higienização</w:t>
      </w:r>
      <w:r>
        <w:t xml:space="preserve"> não fazem parte do "</w:t>
      </w:r>
      <w:r w:rsidRPr="005B7052">
        <w:rPr>
          <w:i/>
          <w:iCs/>
        </w:rPr>
        <w:t>core business"</w:t>
      </w:r>
      <w:r>
        <w:t xml:space="preserve"> desta Corte de Contas, enquadram-se também nos pressupostos do Decreto Distrital n° 39.978/2019, uma vez que constituem atividades materiais acessórias, instrumentais ou complementares à área de competência legal do TCDF, não inerentes às </w:t>
      </w:r>
      <w:r>
        <w:lastRenderedPageBreak/>
        <w:t>categorias funcionais abrangidas por seu respectivo plano de cargos.</w:t>
      </w:r>
    </w:p>
    <w:p w14:paraId="30E2B94F" w14:textId="3F17F9E5" w:rsidR="00EE0CDF" w:rsidRDefault="00EE0CDF" w:rsidP="00EE0CDF">
      <w:pPr>
        <w:pStyle w:val="Ttulo3"/>
      </w:pPr>
      <w:r>
        <w:t xml:space="preserve"> Desse modo, as atividades de </w:t>
      </w:r>
      <w:r w:rsidR="005B7052">
        <w:t>limpeza, conservação e higienização</w:t>
      </w:r>
      <w:r w:rsidR="00D73015">
        <w:t xml:space="preserve"> </w:t>
      </w:r>
      <w:r>
        <w:t>são passíveis de contratação por execução indireta (terceirização), uma vez que não fazem parte das atividades fins desta Corte de Contas.</w:t>
      </w:r>
    </w:p>
    <w:p w14:paraId="0F75CBE9" w14:textId="32F7180F" w:rsidR="005F0692" w:rsidRPr="00EB1266" w:rsidRDefault="00EE0CDF" w:rsidP="005F0692">
      <w:pPr>
        <w:pStyle w:val="Ttulo3"/>
      </w:pPr>
      <w:r>
        <w:t xml:space="preserve"> </w:t>
      </w:r>
      <w:r w:rsidR="0097485B" w:rsidRPr="00EB1266">
        <w:t>Por fim, c</w:t>
      </w:r>
      <w:r w:rsidR="005F0692" w:rsidRPr="00EB1266">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p w14:paraId="17BC334C" w14:textId="290BAB5B" w:rsidR="005F0692" w:rsidRPr="00CC5BF6" w:rsidRDefault="005F0692" w:rsidP="001221DA">
      <w:pPr>
        <w:rPr>
          <w:szCs w:val="24"/>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761AB6">
      <w:pPr>
        <w:pStyle w:val="Ttulo1"/>
        <w:spacing w:before="240" w:after="240"/>
      </w:pPr>
      <w:bookmarkStart w:id="19" w:name="_Hlk39851316"/>
      <w:r>
        <w:t xml:space="preserve"> </w:t>
      </w:r>
      <w:r w:rsidR="002107ED" w:rsidRPr="00854CB0">
        <w:t>DESCRIÇÃO DO OBJETO:</w:t>
      </w:r>
    </w:p>
    <w:p w14:paraId="4AC82B93" w14:textId="4387AF0A" w:rsidR="005B7052" w:rsidRDefault="005B7052" w:rsidP="005B7052">
      <w:pPr>
        <w:pStyle w:val="Ttulo2"/>
      </w:pPr>
      <w:r>
        <w:t xml:space="preserve"> </w:t>
      </w:r>
      <w:r w:rsidRPr="005B7052">
        <w:t>Contratação de empresa para a prestação de serviços terceirizados, com dedicação exclusiva de mão de obra, relativos à limpeza, conservação e higienização, de forma contínua e sob demanda, com fornecimento de materiais de consumo e equipamentos, para os Edifícios Sede, Anexo, Biblioteca, Garagem e outras áreas do Tribunal de Contas do Distrito Federal (TCDF), em modelo de gestão contratual por desempenho / resultado.</w:t>
      </w:r>
    </w:p>
    <w:p w14:paraId="46E0A163" w14:textId="24C2AD48" w:rsidR="00553E6F" w:rsidRDefault="00553E6F" w:rsidP="00553E6F">
      <w:pPr>
        <w:pStyle w:val="Ttulo2"/>
      </w:pPr>
      <w:r>
        <w:t xml:space="preserve"> </w:t>
      </w:r>
      <w:r w:rsidRPr="00553E6F">
        <w:rPr>
          <w:b/>
          <w:bCs/>
        </w:rPr>
        <w:t>DO QUANTITATIVO DE POSTOS PARA OS SERVIÇOS CONTÍNUOS DE LIMPEZA:</w:t>
      </w:r>
    </w:p>
    <w:p w14:paraId="329C2949" w14:textId="14065FE0" w:rsidR="00553E6F" w:rsidRDefault="00553E6F" w:rsidP="00553E6F">
      <w:pPr>
        <w:pStyle w:val="Ttulo3"/>
      </w:pPr>
      <w:r>
        <w:t xml:space="preserve"> O detalhamento do efetivo de encarregados e serventes de limpeza, a serem empregado nos serviços contínuos de limpeza, conservação e higienização, constam do Anexo II do presente Edital. </w:t>
      </w:r>
    </w:p>
    <w:p w14:paraId="2BE89296" w14:textId="00068619" w:rsidR="00553E6F" w:rsidRPr="00553E6F" w:rsidRDefault="00553E6F" w:rsidP="00553E6F">
      <w:pPr>
        <w:pStyle w:val="Ttulo3"/>
        <w:rPr>
          <w:b/>
          <w:bCs/>
        </w:rPr>
      </w:pPr>
      <w:r>
        <w:t xml:space="preserve"> A Equipe de serventes e encarregados, prevista no Anexo II do presente Edital, já se encontra adequadamente dimensionada para necessidades de realização dos serviços de limpeza no âmbito do complexo arquitetônico do Tribunal de Contas do Distrito Federal, uma vez que para a definição das produtividades indicadas foram consideradas: as características reais das áreas a serem limpas; as experiências; e os parâmetros aferidos e resultantes das contratações anteriores desta Corte de Contas. Além disso, </w:t>
      </w:r>
      <w:r w:rsidRPr="00553E6F">
        <w:rPr>
          <w:u w:val="single"/>
        </w:rPr>
        <w:t>para fins de manutenção dos princípios da isonomia e do julgamento objetivo do certame</w:t>
      </w:r>
      <w:r>
        <w:t xml:space="preserve">, </w:t>
      </w:r>
      <w:r w:rsidRPr="00553E6F">
        <w:rPr>
          <w:b/>
          <w:bCs/>
        </w:rPr>
        <w:t xml:space="preserve">é expressamente proibido à </w:t>
      </w:r>
      <w:r w:rsidRPr="00553E6F">
        <w:rPr>
          <w:b/>
          <w:bCs/>
        </w:rPr>
        <w:lastRenderedPageBreak/>
        <w:t>alteração das produtividades previstas nesta Planilha.</w:t>
      </w:r>
    </w:p>
    <w:p w14:paraId="0F5E5305" w14:textId="61C302CA" w:rsidR="00553E6F" w:rsidRDefault="00553E6F" w:rsidP="00553E6F">
      <w:pPr>
        <w:pStyle w:val="Ttulo3"/>
      </w:pPr>
      <w:r>
        <w:t xml:space="preserve"> Em acordo com o que prevê o Art. 18 do Decreto Distrital nº 36.520, de 28 de maio de 2015, a empresa vencedora do certame para a prestação do mesmo serviço por meio de licitação ou contratação emergencial, deve aproveitar, sempre que possível, os empregados vinculados à empresa antecessora cujo contrato foi rescindido, nos termos da Lei Distrital nº 4.794, de 1º de março de 2012.</w:t>
      </w:r>
    </w:p>
    <w:p w14:paraId="362E03F8" w14:textId="23CE6B26" w:rsidR="00553E6F" w:rsidRPr="00553E6F" w:rsidRDefault="00553E6F" w:rsidP="00553E6F">
      <w:pPr>
        <w:pStyle w:val="Ttulo2"/>
        <w:rPr>
          <w:b/>
          <w:bCs/>
        </w:rPr>
      </w:pPr>
      <w:r>
        <w:t xml:space="preserve"> </w:t>
      </w:r>
      <w:r w:rsidRPr="00553E6F">
        <w:rPr>
          <w:b/>
          <w:bCs/>
        </w:rPr>
        <w:t>DA JORNADA E DAS CIRCUNSTÂNCIAS ESPECIAIS DE TRABALHO</w:t>
      </w:r>
    </w:p>
    <w:p w14:paraId="1E5B1FBB" w14:textId="20954921" w:rsidR="00553E6F" w:rsidRDefault="00553E6F" w:rsidP="00553E6F">
      <w:pPr>
        <w:pStyle w:val="Ttulo3"/>
      </w:pPr>
      <w:r>
        <w:t xml:space="preserve"> A prestação dos serviços ocorrerá nos endereços indicados no item 4.3 do presente Termo de Referência.</w:t>
      </w:r>
    </w:p>
    <w:p w14:paraId="28DD0C39" w14:textId="24B6870D" w:rsidR="00553E6F" w:rsidRDefault="00553E6F" w:rsidP="00553E6F">
      <w:pPr>
        <w:pStyle w:val="Ttulo3"/>
      </w:pPr>
      <w:r>
        <w:t xml:space="preserve"> Os serviços deverão ser prestados nos edifícios do TCDF, de segunda a sexta-feira, exceto feriados, no período diurno, das 6h30min às 19h00min, de acordo com a necessidade do serviço e a solicitação do Executor do Contrato.</w:t>
      </w:r>
    </w:p>
    <w:p w14:paraId="432A9E87" w14:textId="24EAA96C" w:rsidR="00553E6F" w:rsidRDefault="00553E6F" w:rsidP="00553E6F">
      <w:pPr>
        <w:pStyle w:val="Ttulo3"/>
      </w:pPr>
      <w:r>
        <w:t xml:space="preserve"> Para cada posto será exigida e respeitada jornada, em conformidade com as disposições contidas na Convenção Coletiva de Trabalho das respectivas categorias e na Constituição Federal.</w:t>
      </w:r>
    </w:p>
    <w:p w14:paraId="5510873F" w14:textId="17AA3A65" w:rsidR="00553E6F" w:rsidRDefault="00553E6F" w:rsidP="00553E6F">
      <w:pPr>
        <w:pStyle w:val="Ttulo3"/>
      </w:pPr>
      <w:r>
        <w:t xml:space="preserve"> Será concedido o intervalo intrajornada de 1 (uma) hora para todos os postos, nos termos do art. 71 da Consolidação das Leis do Trabalho (CLT).</w:t>
      </w:r>
    </w:p>
    <w:p w14:paraId="76214C6F" w14:textId="51DBA0EB" w:rsidR="00553E6F" w:rsidRDefault="00553E6F" w:rsidP="00553E6F">
      <w:pPr>
        <w:pStyle w:val="Ttulo3"/>
      </w:pPr>
      <w:r>
        <w:t xml:space="preserve"> O excesso de horas trabalhadas em um dia poderá ser compensado pela correspondente diminuição em outro dia, nos termos da respectiva Convenção Coletiva de Trabalho.</w:t>
      </w:r>
    </w:p>
    <w:p w14:paraId="767E2247" w14:textId="0026C11B" w:rsidR="00553E6F" w:rsidRDefault="00553E6F" w:rsidP="00553E6F">
      <w:pPr>
        <w:pStyle w:val="Ttulo3"/>
      </w:pPr>
      <w:r>
        <w:t xml:space="preserve"> A CONTRATADA, a seu critério e expensas, poderá instalar ponto eletrônico para supervisionar a frequência de seus profissionais nos seus postos de trabalho. </w:t>
      </w:r>
    </w:p>
    <w:p w14:paraId="0E0CF050" w14:textId="7399AE37" w:rsidR="00553E6F" w:rsidRDefault="00553E6F" w:rsidP="00553E6F">
      <w:pPr>
        <w:pStyle w:val="Ttulo3"/>
      </w:pPr>
      <w:r>
        <w:t xml:space="preserve"> Segundo Laudo Técnico de Insalubridade, constante dos autos do Processo TCDF 00600-0010295/2025-11 (Peça nº 06, </w:t>
      </w:r>
      <w:proofErr w:type="spellStart"/>
      <w:r>
        <w:t>edoc</w:t>
      </w:r>
      <w:proofErr w:type="spellEnd"/>
      <w:r>
        <w:t xml:space="preserve"> nº 9361FBAE-e), todos os serventes de limpeza fazem jus ao adicional de insalubridade grau máximo por desempenharem suas funções manipulando produtos não previamente esterilizados. Já os encarregados de limpeza fazem </w:t>
      </w:r>
      <w:r>
        <w:lastRenderedPageBreak/>
        <w:t>jus ao adicional de insalubridade grau médio por desempenharem suas funções manipulando agentes químicos.</w:t>
      </w:r>
    </w:p>
    <w:p w14:paraId="7AB8CB0C" w14:textId="2C8B0192" w:rsidR="00986F44" w:rsidRPr="00986F44" w:rsidRDefault="00986F44" w:rsidP="00986F44">
      <w:pPr>
        <w:pStyle w:val="Ttulo2"/>
        <w:rPr>
          <w:b/>
          <w:bCs/>
        </w:rPr>
      </w:pPr>
      <w:r>
        <w:t xml:space="preserve"> </w:t>
      </w:r>
      <w:r w:rsidRPr="00986F44">
        <w:rPr>
          <w:b/>
          <w:bCs/>
        </w:rPr>
        <w:t>DESCRIÇÕES E REQUISITOS BÁSICOS DOS POSTOS DE SERVIÇO</w:t>
      </w:r>
    </w:p>
    <w:p w14:paraId="1E5289C4" w14:textId="300ED730" w:rsidR="00986F44" w:rsidRPr="00986F44" w:rsidRDefault="00986F44" w:rsidP="00986F44">
      <w:pPr>
        <w:pStyle w:val="Ttulo3"/>
        <w:rPr>
          <w:b/>
          <w:bCs/>
        </w:rPr>
      </w:pPr>
      <w:r>
        <w:t xml:space="preserve"> </w:t>
      </w:r>
      <w:r w:rsidRPr="00986F44">
        <w:rPr>
          <w:b/>
          <w:bCs/>
        </w:rPr>
        <w:t>REQUISITOS BÁSICOS GERAIS</w:t>
      </w:r>
    </w:p>
    <w:p w14:paraId="5F7BE829" w14:textId="58CAE79D" w:rsidR="00986F44" w:rsidRDefault="00986F44" w:rsidP="00986F44">
      <w:pPr>
        <w:pStyle w:val="Ttulo4"/>
      </w:pPr>
      <w:r>
        <w:t xml:space="preserve"> Para atender à demanda prevista, todos os profissionais alocados pela CONTRATADA deverão demonstrar desenvoltura, destreza e responsabilidade na execução das seguintes atividades:</w:t>
      </w:r>
    </w:p>
    <w:p w14:paraId="2F86636F" w14:textId="07752F3D" w:rsidR="00986F44" w:rsidRDefault="00986F44" w:rsidP="00986F44">
      <w:pPr>
        <w:pStyle w:val="Ttulo5"/>
      </w:pPr>
      <w:r>
        <w:t xml:space="preserve"> ser pontual e apresentar-se devidamente uniformizado;</w:t>
      </w:r>
    </w:p>
    <w:p w14:paraId="51A15A70" w14:textId="2DACDF6E" w:rsidR="00986F44" w:rsidRDefault="00986F44" w:rsidP="00986F44">
      <w:pPr>
        <w:pStyle w:val="Ttulo5"/>
      </w:pPr>
      <w:r>
        <w:t xml:space="preserve"> entrar em áreas reservadas somente em caso de emergências ou quando devidamente autorizado;</w:t>
      </w:r>
    </w:p>
    <w:p w14:paraId="36174E9C" w14:textId="112BA53C" w:rsidR="00986F44" w:rsidRDefault="00986F44" w:rsidP="00986F44">
      <w:pPr>
        <w:pStyle w:val="Ttulo5"/>
      </w:pPr>
      <w:r>
        <w:t xml:space="preserve"> não entrar ou sair das dependências do CONTRATANTE por locais não previamente determinados; </w:t>
      </w:r>
    </w:p>
    <w:p w14:paraId="372F7AEF" w14:textId="41AB1B91" w:rsidR="00986F44" w:rsidRDefault="00986F44" w:rsidP="00986F44">
      <w:pPr>
        <w:pStyle w:val="Ttulo5"/>
      </w:pPr>
      <w:r>
        <w:t xml:space="preserve"> adotar todas as providências ao seu alcance, para que o serviço transcorra dentro da normalidade obedecidas às normas regulamentares e os padrões de conduta; </w:t>
      </w:r>
    </w:p>
    <w:p w14:paraId="338BE882" w14:textId="5BA899B2" w:rsidR="00986F44" w:rsidRDefault="00986F44" w:rsidP="00986F44">
      <w:pPr>
        <w:pStyle w:val="Ttulo5"/>
      </w:pPr>
      <w:r>
        <w:t xml:space="preserve"> prestar todos os esclarecimentos que lhe forem solicitados pela fiscalização do contrato;</w:t>
      </w:r>
    </w:p>
    <w:p w14:paraId="19639A39" w14:textId="5E0BF93B" w:rsidR="00986F44" w:rsidRDefault="00986F44" w:rsidP="00986F44">
      <w:pPr>
        <w:pStyle w:val="Ttulo5"/>
      </w:pPr>
      <w:r>
        <w:t xml:space="preserve"> zelar pela guarda, conservação, manutenção e limpeza dos equipamentos, e instrumentos e materiais utilizados, bem como do local de trabalho;</w:t>
      </w:r>
    </w:p>
    <w:p w14:paraId="1D202BC4" w14:textId="2CC35851" w:rsidR="00986F44" w:rsidRDefault="00986F44" w:rsidP="00986F44">
      <w:pPr>
        <w:pStyle w:val="Ttulo5"/>
      </w:pPr>
      <w:r>
        <w:t xml:space="preserve"> exercer suas funções com discrição;</w:t>
      </w:r>
    </w:p>
    <w:p w14:paraId="763BB460" w14:textId="562EC914" w:rsidR="00986F44" w:rsidRDefault="00986F44" w:rsidP="00986F44">
      <w:pPr>
        <w:pStyle w:val="Ttulo5"/>
      </w:pPr>
      <w:r>
        <w:t xml:space="preserve"> manter sob sigilo as informações que tiver acesso;</w:t>
      </w:r>
    </w:p>
    <w:p w14:paraId="6B83AD3A" w14:textId="2D89E7CF" w:rsidR="00986F44" w:rsidRDefault="00986F44" w:rsidP="00986F44">
      <w:pPr>
        <w:pStyle w:val="Ttulo5"/>
      </w:pPr>
      <w:r>
        <w:t xml:space="preserve"> zelar pela conservação de equipamentos e local de trabalho, bem como utilizar os </w:t>
      </w:r>
      <w:proofErr w:type="spellStart"/>
      <w:r>
        <w:t>EPI´s</w:t>
      </w:r>
      <w:proofErr w:type="spellEnd"/>
      <w:r>
        <w:t xml:space="preserve"> indicados para a correta prestação dos serviços;</w:t>
      </w:r>
    </w:p>
    <w:p w14:paraId="359968B5" w14:textId="037DEB06" w:rsidR="00986F44" w:rsidRDefault="00986F44" w:rsidP="00986F44">
      <w:pPr>
        <w:pStyle w:val="Ttulo5"/>
      </w:pPr>
      <w:r>
        <w:t xml:space="preserve"> observar as instruções disciplinares do local de trabalho;</w:t>
      </w:r>
    </w:p>
    <w:p w14:paraId="5952AB1D" w14:textId="29181110" w:rsidR="00986F44" w:rsidRDefault="00986F44" w:rsidP="00986F44">
      <w:pPr>
        <w:pStyle w:val="Ttulo5"/>
      </w:pPr>
      <w:r>
        <w:lastRenderedPageBreak/>
        <w:t xml:space="preserve"> observar prazo estipulado para execução de suas tarefas; e</w:t>
      </w:r>
    </w:p>
    <w:p w14:paraId="537B5CB0" w14:textId="6C6AC9D5" w:rsidR="00986F44" w:rsidRDefault="00986F44" w:rsidP="00986F44">
      <w:pPr>
        <w:pStyle w:val="Ttulo5"/>
      </w:pPr>
      <w:r>
        <w:t xml:space="preserve"> ter postura compatível com as atividades que são desenvolvidas no âmbito do TCDF.</w:t>
      </w:r>
    </w:p>
    <w:p w14:paraId="3E9FAE05" w14:textId="74271D39" w:rsidR="00986F44" w:rsidRPr="00986F44" w:rsidRDefault="00986F44" w:rsidP="00986F44">
      <w:pPr>
        <w:pStyle w:val="Ttulo3"/>
        <w:rPr>
          <w:b/>
          <w:bCs/>
        </w:rPr>
      </w:pPr>
      <w:r>
        <w:t xml:space="preserve"> </w:t>
      </w:r>
      <w:r w:rsidRPr="00986F44">
        <w:rPr>
          <w:b/>
          <w:bCs/>
        </w:rPr>
        <w:t>REQUISITOS ESPECÍFICOS PARA SERVENTE DE LIMPEZA</w:t>
      </w:r>
    </w:p>
    <w:p w14:paraId="0EE3C6BE" w14:textId="654569EC" w:rsidR="00986F44" w:rsidRDefault="00986F44" w:rsidP="00986F44">
      <w:pPr>
        <w:pStyle w:val="Ttulo4"/>
      </w:pPr>
      <w:r>
        <w:t xml:space="preserve"> Para atender à demanda do posto de trabalho de Servente de Limpeza, a CONTRATADA alocará profissional que deverá demonstrar desenvoltura, destreza e responsabilidade na execução das seguintes atividades:</w:t>
      </w:r>
    </w:p>
    <w:p w14:paraId="534C2118" w14:textId="0D491B41" w:rsidR="00986F44" w:rsidRDefault="00986F44" w:rsidP="00986F44">
      <w:pPr>
        <w:pStyle w:val="Ttulo5"/>
      </w:pPr>
      <w:r>
        <w:t xml:space="preserve"> executar os serviços de limpeza nas dependências do TCDF;</w:t>
      </w:r>
    </w:p>
    <w:p w14:paraId="2A9E66CB" w14:textId="0DA8AA7E" w:rsidR="00986F44" w:rsidRDefault="00986F44" w:rsidP="00986F44">
      <w:pPr>
        <w:pStyle w:val="Ttulo5"/>
      </w:pPr>
      <w:r>
        <w:t xml:space="preserve"> realizar a lavagem dos banheiros;</w:t>
      </w:r>
    </w:p>
    <w:p w14:paraId="19DA41C1" w14:textId="2586254A" w:rsidR="00986F44" w:rsidRDefault="00986F44" w:rsidP="00986F44">
      <w:pPr>
        <w:pStyle w:val="Ttulo5"/>
      </w:pPr>
      <w:r>
        <w:t xml:space="preserve"> realizar todas as operações referentes à movimentação de móveis e equipamentos, fazendo-o sob orientação direta; </w:t>
      </w:r>
    </w:p>
    <w:p w14:paraId="651951F1" w14:textId="72F5E825" w:rsidR="00986F44" w:rsidRDefault="00986F44" w:rsidP="00986F44">
      <w:pPr>
        <w:pStyle w:val="Ttulo5"/>
      </w:pPr>
      <w:r>
        <w:t xml:space="preserve"> prover os sanitários com papel toalha, sabão, papel higiênico e fio dental, removendo os já servidos; </w:t>
      </w:r>
    </w:p>
    <w:p w14:paraId="176979AC" w14:textId="2687B059" w:rsidR="00986F44" w:rsidRDefault="00986F44" w:rsidP="00986F44">
      <w:pPr>
        <w:pStyle w:val="Ttulo5"/>
      </w:pPr>
      <w:r>
        <w:t xml:space="preserve"> realizar a coleta do lixo, mantendo-os sempre limpos;</w:t>
      </w:r>
    </w:p>
    <w:p w14:paraId="446D7D45" w14:textId="63B075C7" w:rsidR="00986F44" w:rsidRDefault="00986F44" w:rsidP="00986F44">
      <w:pPr>
        <w:pStyle w:val="Ttulo5"/>
      </w:pPr>
      <w:r>
        <w:t xml:space="preserve"> passar ao superior imediato e à fiscalização todas as informações referentes ao serviço;</w:t>
      </w:r>
    </w:p>
    <w:p w14:paraId="376BAC57" w14:textId="614AF951" w:rsidR="00986F44" w:rsidRDefault="00986F44" w:rsidP="00986F44">
      <w:pPr>
        <w:pStyle w:val="Ttulo5"/>
      </w:pPr>
      <w:r>
        <w:t xml:space="preserve"> informar rapidamente à Chefia imediata quaisquer irregularidades ou transtornos que possam causar prejuízos à realização dos eventos ou aos equipamentos;</w:t>
      </w:r>
    </w:p>
    <w:p w14:paraId="38BF4B24" w14:textId="3F1816EA" w:rsidR="00986F44" w:rsidRPr="00986F44" w:rsidRDefault="00986F44" w:rsidP="00986F44">
      <w:pPr>
        <w:pStyle w:val="Ttulo3"/>
        <w:rPr>
          <w:b/>
          <w:bCs/>
        </w:rPr>
      </w:pPr>
      <w:r>
        <w:t xml:space="preserve"> </w:t>
      </w:r>
      <w:r w:rsidRPr="00986F44">
        <w:rPr>
          <w:b/>
          <w:bCs/>
        </w:rPr>
        <w:t>REQUISITOS ESPECÍFICOS PARA ENCARREGADO DE LIMPEZA</w:t>
      </w:r>
    </w:p>
    <w:p w14:paraId="1DB26D23" w14:textId="471E3642" w:rsidR="00986F44" w:rsidRDefault="00986F44" w:rsidP="00986F44">
      <w:pPr>
        <w:pStyle w:val="Ttulo4"/>
      </w:pPr>
      <w:r>
        <w:t xml:space="preserve"> Para atender à demanda do posto de trabalho de Encarregado de Limpeza, a CONTRATADA alocará profissional que deverá demonstrar desenvoltura, destreza e responsabilidade na execução das seguintes atividades:</w:t>
      </w:r>
    </w:p>
    <w:p w14:paraId="61118F03" w14:textId="5A594AB3" w:rsidR="00986F44" w:rsidRDefault="00986F44" w:rsidP="00986F44">
      <w:pPr>
        <w:pStyle w:val="Ttulo5"/>
      </w:pPr>
      <w:r>
        <w:t xml:space="preserve"> supervisionar os serviços dos seus respectivos turnos (matutino/vespertino);</w:t>
      </w:r>
    </w:p>
    <w:p w14:paraId="79A841E0" w14:textId="41F44B03" w:rsidR="00986F44" w:rsidRDefault="00986F44" w:rsidP="00986F44">
      <w:pPr>
        <w:pStyle w:val="Ttulo5"/>
      </w:pPr>
      <w:r>
        <w:lastRenderedPageBreak/>
        <w:t xml:space="preserve"> distribuir os serventes para atender as necessidades dos serviços. mediante a anuência do fiscal do Contrato;</w:t>
      </w:r>
    </w:p>
    <w:p w14:paraId="46F41BC5" w14:textId="3830C9DE" w:rsidR="00986F44" w:rsidRDefault="00986F44" w:rsidP="00986F44">
      <w:pPr>
        <w:pStyle w:val="Ttulo5"/>
      </w:pPr>
      <w:r>
        <w:t xml:space="preserve"> coordenar e fiscalizar as atividades, objetivando o bom andamento dos serviços;</w:t>
      </w:r>
    </w:p>
    <w:p w14:paraId="1DDA35E7" w14:textId="1163EADD" w:rsidR="00986F44" w:rsidRDefault="00986F44" w:rsidP="00986F44">
      <w:pPr>
        <w:pStyle w:val="Ttulo5"/>
      </w:pPr>
      <w:r>
        <w:t xml:space="preserve"> cuidar da disciplina;</w:t>
      </w:r>
    </w:p>
    <w:p w14:paraId="57529085" w14:textId="0A6C16FB" w:rsidR="00986F44" w:rsidRDefault="00986F44" w:rsidP="00986F44">
      <w:pPr>
        <w:pStyle w:val="Ttulo5"/>
      </w:pPr>
      <w:r>
        <w:t xml:space="preserve"> evitar confronto, de qualquer natureza, entre os profissionais alocados nos postos de trabalho e visitantes do Tribunal, buscando, em caso de dúvida, esclarecimentos e orientações com a fiscalização do CONTRATANTE;</w:t>
      </w:r>
    </w:p>
    <w:p w14:paraId="157F2199" w14:textId="0145542C" w:rsidR="00986F44" w:rsidRDefault="00986F44" w:rsidP="00986F44">
      <w:pPr>
        <w:pStyle w:val="Ttulo5"/>
      </w:pPr>
      <w:r>
        <w:t xml:space="preserve"> verificar a apresentação individual dos empregados, inclusive no que diz respeito à higiene pessoal (barba, cabelo, unhas etc.); </w:t>
      </w:r>
    </w:p>
    <w:p w14:paraId="4938B7E8" w14:textId="1046CB85" w:rsidR="00986F44" w:rsidRDefault="00986F44" w:rsidP="00986F44">
      <w:pPr>
        <w:pStyle w:val="Ttulo5"/>
      </w:pPr>
      <w:r>
        <w:t xml:space="preserve"> promover o recolhimento de qualquer objeto e/ou valores encontrados nas dependências do CONTRATANTE, providenciando imediata remessa à fiscalização, com o devido registro;</w:t>
      </w:r>
    </w:p>
    <w:p w14:paraId="1FF42A82" w14:textId="38925773" w:rsidR="00986F44" w:rsidRDefault="00986F44" w:rsidP="00986F44">
      <w:pPr>
        <w:pStyle w:val="Ttulo5"/>
      </w:pPr>
      <w:r>
        <w:t xml:space="preserve"> </w:t>
      </w:r>
      <w:proofErr w:type="spellStart"/>
      <w:r>
        <w:t>fornecer</w:t>
      </w:r>
      <w:proofErr w:type="spellEnd"/>
      <w:r>
        <w:t xml:space="preserve"> instruções para o pleno conhecimento de suas atribuições, deveres e responsabilidades aos empregados da CONTRATADA; </w:t>
      </w:r>
    </w:p>
    <w:p w14:paraId="750F6DED" w14:textId="7B491C70" w:rsidR="00986F44" w:rsidRDefault="00986F44" w:rsidP="00986F44">
      <w:pPr>
        <w:pStyle w:val="Ttulo5"/>
      </w:pPr>
      <w:r>
        <w:t xml:space="preserve"> registrar em livro de ocorrência os principais fatos do dia; </w:t>
      </w:r>
    </w:p>
    <w:p w14:paraId="6BF91FD8" w14:textId="18CB933D" w:rsidR="00986F44" w:rsidRDefault="00986F44" w:rsidP="00986F44">
      <w:pPr>
        <w:pStyle w:val="Ttulo5"/>
      </w:pPr>
      <w:r>
        <w:t xml:space="preserve"> estar apto a esclarecer as questões relacionadas às faturas dos serviços prestados; </w:t>
      </w:r>
    </w:p>
    <w:p w14:paraId="4F47A052" w14:textId="50DDA561" w:rsidR="00986F44" w:rsidRDefault="00986F44" w:rsidP="00986F44">
      <w:pPr>
        <w:pStyle w:val="Ttulo5"/>
      </w:pPr>
      <w:r>
        <w:t xml:space="preserve"> receber solicitações e comunicações relacionadas ao serviço e solucioná-las; e </w:t>
      </w:r>
    </w:p>
    <w:p w14:paraId="09DE5790" w14:textId="70C2151E" w:rsidR="00986F44" w:rsidRDefault="00986F44" w:rsidP="00986F44">
      <w:pPr>
        <w:pStyle w:val="Ttulo5"/>
      </w:pPr>
      <w:r>
        <w:t xml:space="preserve"> realizar outras atividades de mesma natureza profissional e grau de complexidade.</w:t>
      </w:r>
    </w:p>
    <w:p w14:paraId="31D1E6C3" w14:textId="24D1EB57" w:rsidR="00986F44" w:rsidRDefault="00986F44" w:rsidP="00EB7491">
      <w:pPr>
        <w:pStyle w:val="Ttulo4"/>
      </w:pPr>
      <w:r>
        <w:t xml:space="preserve"> Qualificação Mínima Exigida para o Encarregado de Limpeza:</w:t>
      </w:r>
    </w:p>
    <w:p w14:paraId="5C8E8A33" w14:textId="36F1AD69" w:rsidR="00986F44" w:rsidRDefault="00986F44" w:rsidP="00EB7491">
      <w:pPr>
        <w:pStyle w:val="Ttulo5"/>
      </w:pPr>
      <w:r>
        <w:t xml:space="preserve"> O profissional deverá ter concluído o ensino médio ou equivalente em </w:t>
      </w:r>
      <w:r>
        <w:lastRenderedPageBreak/>
        <w:t>instituição reconhecida pelo MEC. Tal qualificação deverá ser comprovadas mediante apresentação de certificados e/ou diplomas.</w:t>
      </w:r>
    </w:p>
    <w:p w14:paraId="4C91C692" w14:textId="67334977" w:rsidR="00553E6F" w:rsidRDefault="00986F44" w:rsidP="00EB7491">
      <w:pPr>
        <w:pStyle w:val="Ttulo5"/>
      </w:pPr>
      <w:r>
        <w:t xml:space="preserve"> Será exigida experiência profissional na área de Encarregado de Limpeza e/ou com as atividades compatíveis com as que serão desempenhadas no TCDF. A experiência do profissional deverá ser comprovada mediante apresentação da CTPS (Carteira de Trabalho e Previdência Social), ou documento equivalente, ou ainda, outra declaração válida emitida por pessoas jurídicas de direito público ou privado. Experiências em estágios na área poderão ser consideradas, desde que sejam comprovadas por meio da apresentação da CTPS ou declaração emitida por pessoas jurídicas de direito público ou privado.</w:t>
      </w:r>
    </w:p>
    <w:p w14:paraId="63B3E37D" w14:textId="7BA48CA6" w:rsidR="007A2D3D" w:rsidRPr="007A2D3D" w:rsidRDefault="007A2D3D" w:rsidP="007A2D3D">
      <w:pPr>
        <w:pStyle w:val="Ttulo2"/>
        <w:rPr>
          <w:b/>
          <w:bCs/>
        </w:rPr>
      </w:pPr>
      <w:r>
        <w:t xml:space="preserve"> </w:t>
      </w:r>
      <w:r w:rsidRPr="007A2D3D">
        <w:rPr>
          <w:b/>
          <w:bCs/>
        </w:rPr>
        <w:t>DESCRIÇÃO DOS SERVIÇOS CONTÍNUOS DE LIMPEZA</w:t>
      </w:r>
    </w:p>
    <w:p w14:paraId="072B1D09" w14:textId="14EA0E59" w:rsidR="007A2D3D" w:rsidRDefault="007A2D3D" w:rsidP="007A2D3D">
      <w:pPr>
        <w:pStyle w:val="Ttulo3"/>
      </w:pPr>
      <w:r>
        <w:t xml:space="preserve"> A CONTRATADA, na execução dos serviços contínuos de limpeza, deverá fornecer, conforme especificações mínimas contidas nos Anexos deste Edital, o seguinte:</w:t>
      </w:r>
    </w:p>
    <w:p w14:paraId="1C05A7F5" w14:textId="79122D38" w:rsidR="007A2D3D" w:rsidRDefault="007A2D3D" w:rsidP="007A2D3D">
      <w:pPr>
        <w:pStyle w:val="Ttulo4"/>
      </w:pPr>
      <w:r>
        <w:t xml:space="preserve"> Todo o pessoal necessário à execução do serviço;</w:t>
      </w:r>
    </w:p>
    <w:p w14:paraId="200912A2" w14:textId="7A74989C" w:rsidR="007A2D3D" w:rsidRDefault="007A2D3D" w:rsidP="007A2D3D">
      <w:pPr>
        <w:pStyle w:val="Ttulo4"/>
      </w:pPr>
      <w:r>
        <w:t xml:space="preserve"> Todo o material de consumo, </w:t>
      </w:r>
      <w:r w:rsidRPr="000B31D7">
        <w:rPr>
          <w:u w:val="single"/>
        </w:rPr>
        <w:t>cujo fornecimento será sob demanda do CONTRATANTE</w:t>
      </w:r>
      <w:r w:rsidR="000B31D7" w:rsidRPr="000B31D7">
        <w:rPr>
          <w:u w:val="single"/>
        </w:rPr>
        <w:t>, e de</w:t>
      </w:r>
      <w:r w:rsidR="000B31D7">
        <w:rPr>
          <w:u w:val="single"/>
        </w:rPr>
        <w:t>penderá de recebimento de Ordem de Fornecimento específica pela CONTRATANTE (Anexo XIV), a ser emitida pela fiscalização do contrato</w:t>
      </w:r>
      <w:r>
        <w:t>;</w:t>
      </w:r>
    </w:p>
    <w:p w14:paraId="171CA646" w14:textId="7B65390A" w:rsidR="007A2D3D" w:rsidRDefault="007A2D3D" w:rsidP="007A2D3D">
      <w:pPr>
        <w:pStyle w:val="Ttulo4"/>
      </w:pPr>
      <w:r>
        <w:t xml:space="preserve"> Máquinas, Equipamentos, Ferramentas e utensílios, essenciais à boa prestação dos serviços;</w:t>
      </w:r>
    </w:p>
    <w:p w14:paraId="4123819A" w14:textId="12FEB01A" w:rsidR="007A2D3D" w:rsidRDefault="007A2D3D" w:rsidP="007A2D3D">
      <w:pPr>
        <w:pStyle w:val="Ttulo4"/>
      </w:pPr>
      <w:r>
        <w:t xml:space="preserve"> Equipamentos de proteção individual - </w:t>
      </w:r>
      <w:proofErr w:type="spellStart"/>
      <w:r>
        <w:t>EPI’s</w:t>
      </w:r>
      <w:proofErr w:type="spellEnd"/>
      <w:r>
        <w:t>, obrigatórios pelas normas de segurança do trabalho.</w:t>
      </w:r>
    </w:p>
    <w:p w14:paraId="0A2FD74D" w14:textId="6F38318F" w:rsidR="007A2D3D" w:rsidRDefault="007A2D3D" w:rsidP="006B6B1F">
      <w:pPr>
        <w:pStyle w:val="Ttulo3"/>
      </w:pPr>
      <w:r>
        <w:t xml:space="preserve"> A CONTRATADA, além de outras tarefas necessárias à consecução dos serviços contínuos de limpeza, deverá executar e observar a seguinte rotina:</w:t>
      </w:r>
    </w:p>
    <w:p w14:paraId="68635D18" w14:textId="39C878B7" w:rsidR="007A2D3D" w:rsidRPr="006B6B1F" w:rsidRDefault="007A2D3D" w:rsidP="006B6B1F">
      <w:pPr>
        <w:pStyle w:val="Ttulo4"/>
        <w:rPr>
          <w:b/>
          <w:bCs/>
          <w:u w:val="single"/>
        </w:rPr>
      </w:pPr>
      <w:r>
        <w:t xml:space="preserve"> </w:t>
      </w:r>
      <w:r w:rsidRPr="006B6B1F">
        <w:rPr>
          <w:b/>
          <w:bCs/>
          <w:u w:val="single"/>
        </w:rPr>
        <w:t>DIARIAMENTE:</w:t>
      </w:r>
    </w:p>
    <w:p w14:paraId="46F73D6E" w14:textId="6C3726A4" w:rsidR="007A2D3D" w:rsidRDefault="007A2D3D" w:rsidP="006B6B1F">
      <w:pPr>
        <w:pStyle w:val="Ttulo5"/>
      </w:pPr>
      <w:r>
        <w:t xml:space="preserve"> Varrição esmerada com vassoura em todas as dependências, halls, escadas;</w:t>
      </w:r>
    </w:p>
    <w:p w14:paraId="15FC8B64" w14:textId="60923A83" w:rsidR="007A2D3D" w:rsidRDefault="007A2D3D" w:rsidP="006B6B1F">
      <w:pPr>
        <w:pStyle w:val="Ttulo5"/>
      </w:pPr>
      <w:r>
        <w:lastRenderedPageBreak/>
        <w:t xml:space="preserve"> </w:t>
      </w:r>
      <w:proofErr w:type="spellStart"/>
      <w:r>
        <w:t>Espanação</w:t>
      </w:r>
      <w:proofErr w:type="spellEnd"/>
      <w:r>
        <w:t xml:space="preserve"> geral e passagem de flanela nos móveis e utensílios, incluindo espelhos, quadros, aparelhos telefônicos, ventiladores, extintores de incêndio, corrimãos, bases de microfones, relógios de parede, balcões, guichês, divisões de madeira e de vidro, placas indicativas etc.;</w:t>
      </w:r>
    </w:p>
    <w:p w14:paraId="147C3A6C" w14:textId="0A529BC5" w:rsidR="007A2D3D" w:rsidRDefault="007A2D3D" w:rsidP="006B6B1F">
      <w:pPr>
        <w:pStyle w:val="Ttulo5"/>
      </w:pPr>
      <w:r>
        <w:t xml:space="preserve"> Lavagem geral com detergente não corrosivo de todos os pisos (incluindo escadas) de mármore, granito, mosaico, cerâmica etc.;</w:t>
      </w:r>
    </w:p>
    <w:p w14:paraId="7CD9F275" w14:textId="20E882A5" w:rsidR="007A2D3D" w:rsidRDefault="007A2D3D" w:rsidP="006B6B1F">
      <w:pPr>
        <w:pStyle w:val="Ttulo5"/>
      </w:pPr>
      <w:r>
        <w:t xml:space="preserve"> Aspiração geral de todos os ambientes de piso acarpetado, percorrendo cada parte do carpete várias vezes e devagar para permitir que a sucção remova toda a poeira e sujeira presas; </w:t>
      </w:r>
    </w:p>
    <w:p w14:paraId="50377FAB" w14:textId="3F3FB283" w:rsidR="007A2D3D" w:rsidRDefault="007A2D3D" w:rsidP="006B6B1F">
      <w:pPr>
        <w:pStyle w:val="Ttulo5"/>
      </w:pPr>
      <w:r>
        <w:t xml:space="preserve"> Lavagem e desinfecção de todas as dependências sanitárias, compreendendo pisos, vasos, pias, mictórios, portais, metais em geral, espelhos, saboneteiras, etc.; abastecendo-as de papel toalha, papel higiênico, sabão líquido e sabonete, colocação de desinfetante sólido nos vasos e mictórios;</w:t>
      </w:r>
    </w:p>
    <w:p w14:paraId="7C29A50D" w14:textId="28726242" w:rsidR="007A2D3D" w:rsidRDefault="007A2D3D" w:rsidP="006B6B1F">
      <w:pPr>
        <w:pStyle w:val="Ttulo5"/>
      </w:pPr>
      <w:r>
        <w:t xml:space="preserve"> Limpeza geral dos elevadores, incluindo tapetes, portas e metais. Quanto às partes de aço e alumínio, a conservação deverá ser feita com produto apropriado;</w:t>
      </w:r>
    </w:p>
    <w:p w14:paraId="64ADCD12" w14:textId="092A2DF8" w:rsidR="007A2D3D" w:rsidRDefault="007A2D3D" w:rsidP="006B6B1F">
      <w:pPr>
        <w:pStyle w:val="Ttulo5"/>
      </w:pPr>
      <w:r>
        <w:t xml:space="preserve"> Mudança de móveis e equipamentos de lugar, conforme necessidade do CONTRATANTE; </w:t>
      </w:r>
    </w:p>
    <w:p w14:paraId="7AA1145C" w14:textId="6D226E53" w:rsidR="007A2D3D" w:rsidRDefault="007A2D3D" w:rsidP="006B6B1F">
      <w:pPr>
        <w:pStyle w:val="Ttulo5"/>
      </w:pPr>
      <w:r>
        <w:t xml:space="preserve"> Lavagem das rampas de acesso ao Edifício Sede e Anexo do TCDF;</w:t>
      </w:r>
    </w:p>
    <w:p w14:paraId="1097120C" w14:textId="1963AB45" w:rsidR="007A2D3D" w:rsidRDefault="007A2D3D" w:rsidP="006B6B1F">
      <w:pPr>
        <w:pStyle w:val="Ttulo5"/>
      </w:pPr>
      <w:r>
        <w:t xml:space="preserve"> Retirada de manchas e extração de pó, com aspirador elétrico, das forrações de chão e de paredes existentes, incluindo o batimento de capachos; </w:t>
      </w:r>
    </w:p>
    <w:p w14:paraId="0E9C1D52" w14:textId="1D37F202" w:rsidR="007A2D3D" w:rsidRDefault="007A2D3D" w:rsidP="006B6B1F">
      <w:pPr>
        <w:pStyle w:val="Ttulo5"/>
      </w:pPr>
      <w:r>
        <w:t xml:space="preserve"> Remoção do lixo para os containers específicos;</w:t>
      </w:r>
    </w:p>
    <w:p w14:paraId="161D86CB" w14:textId="2676757C" w:rsidR="007A2D3D" w:rsidRDefault="007A2D3D" w:rsidP="006B6B1F">
      <w:pPr>
        <w:pStyle w:val="Ttulo5"/>
      </w:pPr>
      <w:r>
        <w:t xml:space="preserve"> Limpeza dos locais de piso vinílico-flexível com detergente biodegradável apropriado;</w:t>
      </w:r>
    </w:p>
    <w:p w14:paraId="05C8CF79" w14:textId="0F9FFF74" w:rsidR="007A2D3D" w:rsidRDefault="007A2D3D" w:rsidP="006B6B1F">
      <w:pPr>
        <w:pStyle w:val="Ttulo5"/>
      </w:pPr>
      <w:r>
        <w:t xml:space="preserve"> Limpeza das vidraças da parte interna; </w:t>
      </w:r>
    </w:p>
    <w:p w14:paraId="03CC1181" w14:textId="602AEC80" w:rsidR="007A2D3D" w:rsidRDefault="007A2D3D" w:rsidP="006B6B1F">
      <w:pPr>
        <w:pStyle w:val="Ttulo5"/>
      </w:pPr>
      <w:r>
        <w:t xml:space="preserve"> Limpeza e desinfecção dos aparelhos telefônicos, com preparo próprio;</w:t>
      </w:r>
    </w:p>
    <w:p w14:paraId="46C82C59" w14:textId="550A1BD0" w:rsidR="007A2D3D" w:rsidRDefault="007A2D3D" w:rsidP="006B6B1F">
      <w:pPr>
        <w:pStyle w:val="Ttulo5"/>
      </w:pPr>
      <w:r>
        <w:lastRenderedPageBreak/>
        <w:t xml:space="preserve"> Limpeza de painéis laminados de madeira com flanela úmida;</w:t>
      </w:r>
    </w:p>
    <w:p w14:paraId="085A2BCD" w14:textId="0E86A055" w:rsidR="007A2D3D" w:rsidRPr="006B6B1F" w:rsidRDefault="007A2D3D" w:rsidP="006B6B1F">
      <w:pPr>
        <w:pStyle w:val="Ttulo4"/>
        <w:rPr>
          <w:b/>
          <w:bCs/>
          <w:u w:val="single"/>
        </w:rPr>
      </w:pPr>
      <w:r>
        <w:t xml:space="preserve"> </w:t>
      </w:r>
      <w:r w:rsidRPr="006B6B1F">
        <w:rPr>
          <w:b/>
          <w:bCs/>
          <w:u w:val="single"/>
        </w:rPr>
        <w:t>SEMALMENTE:</w:t>
      </w:r>
    </w:p>
    <w:p w14:paraId="064F064F" w14:textId="7FA2754D" w:rsidR="007A2D3D" w:rsidRDefault="007A2D3D" w:rsidP="006B6B1F">
      <w:pPr>
        <w:pStyle w:val="Ttulo5"/>
      </w:pPr>
      <w:r>
        <w:t xml:space="preserve"> Lavagem completa de todas as copas e cozinhas;</w:t>
      </w:r>
    </w:p>
    <w:p w14:paraId="20B1A5F8" w14:textId="3E93F806" w:rsidR="007A2D3D" w:rsidRDefault="007A2D3D" w:rsidP="006B6B1F">
      <w:pPr>
        <w:pStyle w:val="Ttulo5"/>
      </w:pPr>
      <w:r>
        <w:t xml:space="preserve"> Enceramento e polimento com enceradeira, de todos os pisos enceráveis;</w:t>
      </w:r>
    </w:p>
    <w:p w14:paraId="5A38E772" w14:textId="13FB329A" w:rsidR="007A2D3D" w:rsidRDefault="007A2D3D" w:rsidP="006B6B1F">
      <w:pPr>
        <w:pStyle w:val="Ttulo5"/>
      </w:pPr>
      <w:r>
        <w:t xml:space="preserve"> Limpeza completa de corrimãos das escadas, poços dos elevadores, casa de força, máquinas de ar-condicionado e geradores;</w:t>
      </w:r>
    </w:p>
    <w:p w14:paraId="5413DDC6" w14:textId="4C10CA71" w:rsidR="007A2D3D" w:rsidRDefault="007A2D3D" w:rsidP="006B6B1F">
      <w:pPr>
        <w:pStyle w:val="Ttulo5"/>
      </w:pPr>
      <w:r>
        <w:t xml:space="preserve"> Limpeza geral das estantes existentes, principalmente as dos arquivos e biblioteca;</w:t>
      </w:r>
    </w:p>
    <w:p w14:paraId="192FDB36" w14:textId="42156516" w:rsidR="007A2D3D" w:rsidRDefault="007A2D3D" w:rsidP="006B6B1F">
      <w:pPr>
        <w:pStyle w:val="Ttulo5"/>
      </w:pPr>
      <w:r>
        <w:t xml:space="preserve"> Varrição das áreas dos estacionamentos privativos;</w:t>
      </w:r>
    </w:p>
    <w:p w14:paraId="5BF957C5" w14:textId="48070C9E" w:rsidR="007A2D3D" w:rsidRDefault="007A2D3D" w:rsidP="006B6B1F">
      <w:pPr>
        <w:pStyle w:val="Ttulo5"/>
      </w:pPr>
      <w:r>
        <w:t xml:space="preserve"> Remoção de manchas de portas, paredes, rodapés, móveis (de aço ou de madeira) e colunas laváveis (pintadas a óleo ou revestidas de fórmica, mármore) etc.;</w:t>
      </w:r>
    </w:p>
    <w:p w14:paraId="07A90067" w14:textId="3835A01A" w:rsidR="007A2D3D" w:rsidRDefault="007A2D3D" w:rsidP="006B6B1F">
      <w:pPr>
        <w:pStyle w:val="Ttulo5"/>
      </w:pPr>
      <w:r>
        <w:t xml:space="preserve"> Varrição dos corredores (áreas de estacionamento) e limpeza de ralos, para evitar obstrução;</w:t>
      </w:r>
    </w:p>
    <w:p w14:paraId="79812F1B" w14:textId="48B8EB55" w:rsidR="007A2D3D" w:rsidRDefault="007A2D3D" w:rsidP="006B6B1F">
      <w:pPr>
        <w:pStyle w:val="Ttulo5"/>
      </w:pPr>
      <w:r>
        <w:t xml:space="preserve"> Limpeza geral (lavagem, se for o caso) de todas as poltronas, cadeiras, sofás, estofados em couro ou plástico;</w:t>
      </w:r>
    </w:p>
    <w:p w14:paraId="6BF907C8" w14:textId="713C730D" w:rsidR="007A2D3D" w:rsidRDefault="007A2D3D" w:rsidP="006B6B1F">
      <w:pPr>
        <w:pStyle w:val="Ttulo5"/>
      </w:pPr>
      <w:r>
        <w:t xml:space="preserve"> Passagem de lustra-móveis em todas as mesas, armários e demais móveis envernizados.</w:t>
      </w:r>
    </w:p>
    <w:p w14:paraId="4BAC6FED" w14:textId="3AC6B12B" w:rsidR="007A2D3D" w:rsidRPr="00DD32D0" w:rsidRDefault="007A2D3D" w:rsidP="00DD32D0">
      <w:pPr>
        <w:pStyle w:val="Ttulo4"/>
        <w:rPr>
          <w:b/>
          <w:bCs/>
          <w:u w:val="single"/>
        </w:rPr>
      </w:pPr>
      <w:r>
        <w:t xml:space="preserve"> </w:t>
      </w:r>
      <w:r w:rsidRPr="00DD32D0">
        <w:rPr>
          <w:b/>
          <w:bCs/>
          <w:u w:val="single"/>
        </w:rPr>
        <w:t>TRIMESTRALMENTE:</w:t>
      </w:r>
    </w:p>
    <w:p w14:paraId="314EC312" w14:textId="7DBCA273" w:rsidR="007A2D3D" w:rsidRDefault="007A2D3D" w:rsidP="00DD32D0">
      <w:pPr>
        <w:pStyle w:val="Ttulo5"/>
      </w:pPr>
      <w:r>
        <w:t xml:space="preserve"> Enceramento de todos os lambris e divisões de madeira enceráveis;</w:t>
      </w:r>
    </w:p>
    <w:p w14:paraId="359E5990" w14:textId="3DB38F47" w:rsidR="007A2D3D" w:rsidRDefault="007A2D3D" w:rsidP="00DD32D0">
      <w:pPr>
        <w:pStyle w:val="Ttulo5"/>
      </w:pPr>
      <w:r>
        <w:t xml:space="preserve"> Limpeza de todos os aparelhos de iluminação (globos, lâmpadas incandescentes, fluorescentes, e de </w:t>
      </w:r>
      <w:proofErr w:type="spellStart"/>
      <w:r>
        <w:t>Led´s</w:t>
      </w:r>
      <w:proofErr w:type="spellEnd"/>
      <w:r>
        <w:t>);</w:t>
      </w:r>
    </w:p>
    <w:p w14:paraId="16DEC2DB" w14:textId="7675833D" w:rsidR="007A2D3D" w:rsidRDefault="007A2D3D" w:rsidP="00DD32D0">
      <w:pPr>
        <w:pStyle w:val="Ttulo5"/>
      </w:pPr>
      <w:r>
        <w:t xml:space="preserve"> Limpeza e conservação das coberturas dos edifícios, com desobstrução das calhas e demais encanamentos de águas pluviais;</w:t>
      </w:r>
    </w:p>
    <w:p w14:paraId="7AE6015B" w14:textId="6CCD48F2" w:rsidR="007A2D3D" w:rsidRDefault="007A2D3D" w:rsidP="00DD32D0">
      <w:pPr>
        <w:pStyle w:val="Ttulo5"/>
      </w:pPr>
      <w:r>
        <w:lastRenderedPageBreak/>
        <w:t xml:space="preserve"> Limpeza de todas as caixas d’água dos edifícios do TCDF;</w:t>
      </w:r>
    </w:p>
    <w:p w14:paraId="64CEE9EE" w14:textId="4E2E9C2A" w:rsidR="007A2D3D" w:rsidRDefault="007A2D3D" w:rsidP="00DD32D0">
      <w:pPr>
        <w:pStyle w:val="Ttulo3"/>
      </w:pPr>
      <w:r>
        <w:t xml:space="preserve"> Será ativada uma equipe para executar diariamente a limpeza geral de um andar específico, definido pelo Executor do Contrato. O rol de serviços mínimos a ser executado é o seguinte:</w:t>
      </w:r>
    </w:p>
    <w:p w14:paraId="70F142A0" w14:textId="229A1EB4" w:rsidR="007A2D3D" w:rsidRDefault="007A2D3D" w:rsidP="00DD32D0">
      <w:pPr>
        <w:pStyle w:val="Ttulo4"/>
      </w:pPr>
      <w:r>
        <w:t xml:space="preserve"> Remoção de manchas das portas, paredes, divisórias, rodapés, móveis (de aço e madeira), colunas laváveis (pintadas a óleo ou revestidas de fórmica ou mármore);</w:t>
      </w:r>
    </w:p>
    <w:p w14:paraId="7295D4EE" w14:textId="0F20488E" w:rsidR="007A2D3D" w:rsidRDefault="007A2D3D" w:rsidP="00DD32D0">
      <w:pPr>
        <w:pStyle w:val="Ttulo4"/>
      </w:pPr>
      <w:r>
        <w:t xml:space="preserve"> Limpeza completa das escadas e dos corrimãos, das casas de força, de máquinas de ar-condicionado e de geradores, onde houver;</w:t>
      </w:r>
    </w:p>
    <w:p w14:paraId="7916A25F" w14:textId="5A0A2A9B" w:rsidR="007A2D3D" w:rsidRDefault="007A2D3D" w:rsidP="00DD32D0">
      <w:pPr>
        <w:pStyle w:val="Ttulo4"/>
      </w:pPr>
      <w:r>
        <w:t xml:space="preserve"> Lavagem geral das salas;</w:t>
      </w:r>
    </w:p>
    <w:p w14:paraId="746016B6" w14:textId="6B5D619F" w:rsidR="007A2D3D" w:rsidRDefault="007A2D3D" w:rsidP="00DD32D0">
      <w:pPr>
        <w:pStyle w:val="Ttulo4"/>
      </w:pPr>
      <w:r>
        <w:t xml:space="preserve"> Lavagem geral do piso dos corredores; </w:t>
      </w:r>
    </w:p>
    <w:p w14:paraId="25543C3B" w14:textId="2069351E" w:rsidR="007A2D3D" w:rsidRDefault="007A2D3D" w:rsidP="00DD32D0">
      <w:pPr>
        <w:pStyle w:val="Ttulo4"/>
      </w:pPr>
      <w:r>
        <w:t xml:space="preserve"> Lavagem geral de tapetes e capachos, aspiração geral dos pisos em carpete, percorrendo cada parte do carpete várias vezes e devagar para permitir que a sucção remova toda a poeira e sujeira presas;</w:t>
      </w:r>
    </w:p>
    <w:p w14:paraId="2B975D81" w14:textId="1593CA19" w:rsidR="007A2D3D" w:rsidRDefault="007A2D3D" w:rsidP="00DD32D0">
      <w:pPr>
        <w:pStyle w:val="Ttulo4"/>
      </w:pPr>
      <w:r>
        <w:t xml:space="preserve"> Lavagem completa e higienização das copas;</w:t>
      </w:r>
    </w:p>
    <w:p w14:paraId="68EAEEEF" w14:textId="1027B09A" w:rsidR="007A2D3D" w:rsidRDefault="007A2D3D" w:rsidP="00DD32D0">
      <w:pPr>
        <w:pStyle w:val="Ttulo4"/>
      </w:pPr>
      <w:r>
        <w:t xml:space="preserve"> Limpeza geral de locais com reformas; </w:t>
      </w:r>
    </w:p>
    <w:p w14:paraId="17DD3532" w14:textId="7A455100" w:rsidR="007A2D3D" w:rsidRDefault="007A2D3D" w:rsidP="00DD32D0">
      <w:pPr>
        <w:pStyle w:val="Ttulo4"/>
      </w:pPr>
      <w:r>
        <w:t xml:space="preserve"> Limpeza geral de todas as estantes;</w:t>
      </w:r>
    </w:p>
    <w:p w14:paraId="1C4E87FF" w14:textId="67AA9340" w:rsidR="007A2D3D" w:rsidRDefault="007A2D3D" w:rsidP="00DD32D0">
      <w:pPr>
        <w:pStyle w:val="Ttulo4"/>
      </w:pPr>
      <w:r>
        <w:t xml:space="preserve"> Polimento com preparado próprio, de todos os metais, incluindo cinzeiros, maçanetas, placas, torneiras e conexões; </w:t>
      </w:r>
    </w:p>
    <w:p w14:paraId="0BC40A65" w14:textId="148D08F7" w:rsidR="007A2D3D" w:rsidRDefault="007A2D3D" w:rsidP="00DD32D0">
      <w:pPr>
        <w:pStyle w:val="Ttulo4"/>
      </w:pPr>
      <w:r>
        <w:t xml:space="preserve"> Limpeza geral de todos os vidros, aplicando produtos antiembaçante;</w:t>
      </w:r>
    </w:p>
    <w:p w14:paraId="7ACF867A" w14:textId="5385DCF9" w:rsidR="007A2D3D" w:rsidRDefault="007A2D3D" w:rsidP="00DD32D0">
      <w:pPr>
        <w:pStyle w:val="Ttulo4"/>
      </w:pPr>
      <w:r>
        <w:t xml:space="preserve"> Lavagem com água sanitária de todas as paredes de azulejos;</w:t>
      </w:r>
    </w:p>
    <w:p w14:paraId="0666E298" w14:textId="0FF2D1C1" w:rsidR="007A2D3D" w:rsidRDefault="007A2D3D" w:rsidP="00DD32D0">
      <w:pPr>
        <w:pStyle w:val="Ttulo4"/>
      </w:pPr>
      <w:r>
        <w:t xml:space="preserve"> Aplicação de inseticida da primeira qualidade em ralos e esgotos; </w:t>
      </w:r>
    </w:p>
    <w:p w14:paraId="340FA6D4" w14:textId="1F9DD04E" w:rsidR="007A2D3D" w:rsidRDefault="007A2D3D" w:rsidP="00DD32D0">
      <w:pPr>
        <w:pStyle w:val="Ttulo4"/>
      </w:pPr>
      <w:r>
        <w:t xml:space="preserve"> Limpeza com aspirador elétrico dos reposteiros e cortinas, bem como limpeza de persianas;</w:t>
      </w:r>
    </w:p>
    <w:p w14:paraId="577FE30A" w14:textId="501DBA12" w:rsidR="007A2D3D" w:rsidRDefault="007A2D3D" w:rsidP="00DD32D0">
      <w:pPr>
        <w:pStyle w:val="Ttulo4"/>
      </w:pPr>
      <w:r>
        <w:lastRenderedPageBreak/>
        <w:t xml:space="preserve"> Retirada de pó do acabamento;</w:t>
      </w:r>
    </w:p>
    <w:p w14:paraId="6035D02C" w14:textId="22535855" w:rsidR="007A2D3D" w:rsidRDefault="007A2D3D" w:rsidP="00DD32D0">
      <w:pPr>
        <w:pStyle w:val="Ttulo4"/>
      </w:pPr>
      <w:r>
        <w:t xml:space="preserve"> Limpeza de todos os aparelhos de iluminação: globos, luminárias e lâmpadas incandescentes, fluorescentes e de </w:t>
      </w:r>
      <w:proofErr w:type="spellStart"/>
      <w:r>
        <w:t>led´s</w:t>
      </w:r>
      <w:proofErr w:type="spellEnd"/>
      <w:r>
        <w:t>;</w:t>
      </w:r>
    </w:p>
    <w:p w14:paraId="0B800426" w14:textId="1875DD6D" w:rsidR="007A2D3D" w:rsidRDefault="007A2D3D" w:rsidP="00DD32D0">
      <w:pPr>
        <w:pStyle w:val="Ttulo4"/>
      </w:pPr>
      <w:r>
        <w:t xml:space="preserve"> Limpeza geral das esquadrias de alumínio; </w:t>
      </w:r>
    </w:p>
    <w:p w14:paraId="492BE951" w14:textId="60A3DA74" w:rsidR="007A2D3D" w:rsidRDefault="007A2D3D" w:rsidP="00DD32D0">
      <w:pPr>
        <w:pStyle w:val="Ttulo4"/>
      </w:pPr>
      <w:r>
        <w:t xml:space="preserve"> Limpeza geral (lavagem, se for o caso) de todas as poltronas, cadeiras e sofás estofados em couro plástico;</w:t>
      </w:r>
    </w:p>
    <w:p w14:paraId="34A29527" w14:textId="543B4D14" w:rsidR="007A2D3D" w:rsidRDefault="007A2D3D" w:rsidP="00DD32D0">
      <w:pPr>
        <w:pStyle w:val="Ttulo4"/>
      </w:pPr>
      <w:r>
        <w:t xml:space="preserve"> Lavagem com máquina própria dos carpetes, tapetes e forrações;</w:t>
      </w:r>
    </w:p>
    <w:p w14:paraId="5C40D301" w14:textId="7C271000" w:rsidR="007A2D3D" w:rsidRDefault="007A2D3D" w:rsidP="00DD32D0">
      <w:pPr>
        <w:pStyle w:val="Ttulo4"/>
      </w:pPr>
      <w:r>
        <w:t xml:space="preserve"> Limpeza de ralos e caixa de gordura; </w:t>
      </w:r>
    </w:p>
    <w:p w14:paraId="3DEBC566" w14:textId="617B6160" w:rsidR="007A2D3D" w:rsidRDefault="007A2D3D" w:rsidP="00DD32D0">
      <w:pPr>
        <w:pStyle w:val="Ttulo4"/>
      </w:pPr>
      <w:r>
        <w:t xml:space="preserve"> Limpeza com flanela ou pano (seco ou úmido, conforme o caso) dos móveis e utensílios, incluindo quadros, aparelhos telefônicos, ventiladores, extintores de incêndio, corrimãos, bases de microfone, relógio de parede, balcões, guichês, divisões de madeira, cinzeiros, placas indicativas, computadores e impressoras;</w:t>
      </w:r>
    </w:p>
    <w:p w14:paraId="1900B372" w14:textId="3C13837E" w:rsidR="007A2D3D" w:rsidRDefault="007A2D3D" w:rsidP="00DD32D0">
      <w:pPr>
        <w:pStyle w:val="Ttulo4"/>
      </w:pPr>
      <w:r>
        <w:t xml:space="preserve"> Lavagem e desinfecção de todas as dependências sanitárias, compreendendo pisos, vasos, bidês, pias, mictórios, portas, metais em geral, espelhos e saboneteiras, abastecendo-as de papel-toalha, papel higiênico, sabão líquido (onde houver o recipiente próprio) e sabonete;</w:t>
      </w:r>
    </w:p>
    <w:p w14:paraId="4AF0EAA4" w14:textId="08699736" w:rsidR="007A2D3D" w:rsidRDefault="007A2D3D" w:rsidP="00DD32D0">
      <w:pPr>
        <w:pStyle w:val="Ttulo4"/>
      </w:pPr>
      <w:r>
        <w:t xml:space="preserve"> Remoção do lixo para os containers específicos;</w:t>
      </w:r>
    </w:p>
    <w:p w14:paraId="72EA26B8" w14:textId="32A1F29A" w:rsidR="00553E6F" w:rsidRDefault="007A2D3D" w:rsidP="00DD32D0">
      <w:pPr>
        <w:pStyle w:val="Ttulo4"/>
      </w:pPr>
      <w:r>
        <w:t xml:space="preserve"> Lavagem com desinfetante de containers e baldes de lixo.</w:t>
      </w:r>
    </w:p>
    <w:p w14:paraId="62E4E0FA" w14:textId="40773AEB" w:rsidR="00A83F52" w:rsidRPr="00A83F52" w:rsidRDefault="00A83F52" w:rsidP="00A83F52">
      <w:pPr>
        <w:pStyle w:val="Ttulo2"/>
        <w:rPr>
          <w:b/>
          <w:bCs/>
        </w:rPr>
      </w:pPr>
      <w:r>
        <w:t xml:space="preserve"> </w:t>
      </w:r>
      <w:r w:rsidRPr="00A83F52">
        <w:rPr>
          <w:b/>
          <w:bCs/>
        </w:rPr>
        <w:t>DESCRIÇÃO DOS SERVIÇOS DE LIMPEZA SOB DEMANDA</w:t>
      </w:r>
    </w:p>
    <w:p w14:paraId="0197B23D" w14:textId="3FEA2B12" w:rsidR="00A83F52" w:rsidRDefault="00A83F52" w:rsidP="0020631B">
      <w:pPr>
        <w:pStyle w:val="Ttulo3"/>
      </w:pPr>
      <w:r>
        <w:t xml:space="preserve"> Além dos serviços contínuos definidos no item anterior, a CONTRATADA realizará, de acordo com as necessidades do CONTRATANTE, mediante solicitação escrita do Executor do Contrato, os seguintes serviços de limpeza sob demanda:</w:t>
      </w:r>
    </w:p>
    <w:p w14:paraId="339D725A" w14:textId="28E00039" w:rsidR="00A83F52" w:rsidRDefault="00A83F52" w:rsidP="0020631B">
      <w:pPr>
        <w:pStyle w:val="Ttulo4"/>
      </w:pPr>
      <w:r>
        <w:t xml:space="preserve"> Limpeza de fachada de Edifício;</w:t>
      </w:r>
    </w:p>
    <w:p w14:paraId="3A38B645" w14:textId="248D661C" w:rsidR="00A83F52" w:rsidRDefault="00A83F52" w:rsidP="0020631B">
      <w:pPr>
        <w:pStyle w:val="Ttulo4"/>
      </w:pPr>
      <w:r>
        <w:t xml:space="preserve"> Limpeza de forro metálico; e</w:t>
      </w:r>
    </w:p>
    <w:p w14:paraId="2CB556A9" w14:textId="4091D542" w:rsidR="00A83F52" w:rsidRDefault="00A83F52" w:rsidP="0020631B">
      <w:pPr>
        <w:pStyle w:val="Ttulo4"/>
      </w:pPr>
      <w:r>
        <w:lastRenderedPageBreak/>
        <w:t xml:space="preserve"> Impermeabilização de piso vinílico.</w:t>
      </w:r>
    </w:p>
    <w:p w14:paraId="43CA6E9B" w14:textId="62DC7ADA" w:rsidR="00A83F52" w:rsidRDefault="00A83F52" w:rsidP="0020631B">
      <w:pPr>
        <w:pStyle w:val="Ttulo3"/>
      </w:pPr>
      <w:r>
        <w:t xml:space="preserve"> Os serviços de limpeza sob demanda deverão ser executados por profissionais devidamente habilitados e com experiência devidamente comprovada.</w:t>
      </w:r>
    </w:p>
    <w:p w14:paraId="15B7417F" w14:textId="178FA6AB" w:rsidR="0020631B" w:rsidRPr="0020631B" w:rsidRDefault="0020631B" w:rsidP="0020631B">
      <w:pPr>
        <w:pStyle w:val="Ttulo3"/>
      </w:pPr>
      <w:r>
        <w:t xml:space="preserve"> Independente da periodicidade, prevista neste Termo de Referência, a execução dos serviços de limpeza sob demanda, depende obrigatoriamente do recebimento pela CONTRATADA de Ordem de Serviço Específica (Anexo XIV), a ser emitida pela fiscalização do contrato.</w:t>
      </w:r>
    </w:p>
    <w:p w14:paraId="480208A6" w14:textId="7DC98086" w:rsidR="00A83F52" w:rsidRDefault="00A83F52" w:rsidP="0020631B">
      <w:pPr>
        <w:pStyle w:val="Ttulo3"/>
      </w:pPr>
      <w:r>
        <w:t xml:space="preserve"> </w:t>
      </w:r>
      <w:r w:rsidRPr="0020631B">
        <w:rPr>
          <w:b/>
          <w:bCs/>
          <w:u w:val="single"/>
        </w:rPr>
        <w:t>EM HIPÓTESE ALGUMA</w:t>
      </w:r>
      <w:r>
        <w:t xml:space="preserve"> será admitida, na execução de serviços de limpeza sob demanda, a utilização de funcionários contratados para executar os serviços contínuos de limpeza contínua.</w:t>
      </w:r>
    </w:p>
    <w:p w14:paraId="1112A811" w14:textId="454BD9E4" w:rsidR="00A83F52" w:rsidRDefault="00A83F52" w:rsidP="0020631B">
      <w:pPr>
        <w:pStyle w:val="Ttulo3"/>
      </w:pPr>
      <w:r>
        <w:t xml:space="preserve"> O valor cotado para a prestação dos serviços de limpeza sob demanda deverá incluir o custo de todos os materiais de consumo (inclusive de limpeza), equipamentos, utensílios e </w:t>
      </w:r>
      <w:proofErr w:type="spellStart"/>
      <w:r>
        <w:t>EPI’s</w:t>
      </w:r>
      <w:proofErr w:type="spellEnd"/>
      <w:r>
        <w:t xml:space="preserve"> necessários a execução dos serviços sob demanda. </w:t>
      </w:r>
    </w:p>
    <w:p w14:paraId="13C64CE6" w14:textId="2895E620" w:rsidR="00A83F52" w:rsidRDefault="00A83F52" w:rsidP="0020631B">
      <w:pPr>
        <w:pStyle w:val="Ttulo3"/>
      </w:pPr>
      <w:r>
        <w:t xml:space="preserve"> Os materiais de consumo e os equipamentos, listados no Anexo IV, são de uso exclusivo na realização dos serviços contínuos, </w:t>
      </w:r>
      <w:r w:rsidRPr="0020631B">
        <w:rPr>
          <w:b/>
          <w:bCs/>
        </w:rPr>
        <w:t>NÃO PODENDO</w:t>
      </w:r>
      <w:r>
        <w:t xml:space="preserve"> ser utilizados na execução dos serviços de limpeza sob demanda. </w:t>
      </w:r>
    </w:p>
    <w:p w14:paraId="33F7356C" w14:textId="691053CC" w:rsidR="00553E6F" w:rsidRDefault="00A83F52" w:rsidP="0020631B">
      <w:pPr>
        <w:pStyle w:val="Ttulo3"/>
      </w:pPr>
      <w:r>
        <w:t xml:space="preserve"> Os produtos e equipamentos utilizados na execução dos serviços de limpeza sob demanda devem ser previamente submetidos à aprovação do Executor do Contrato.</w:t>
      </w:r>
    </w:p>
    <w:p w14:paraId="09BF397D" w14:textId="1B3B9404" w:rsidR="0020631B" w:rsidRPr="0020631B" w:rsidRDefault="0020631B" w:rsidP="0020631B">
      <w:pPr>
        <w:pStyle w:val="Ttulo3"/>
        <w:rPr>
          <w:b/>
          <w:bCs/>
        </w:rPr>
      </w:pPr>
      <w:r>
        <w:t xml:space="preserve"> </w:t>
      </w:r>
      <w:r w:rsidRPr="0020631B">
        <w:rPr>
          <w:b/>
          <w:bCs/>
        </w:rPr>
        <w:t xml:space="preserve">DA LIMPEZA DAS FACHADAS DOS EDIFÍCIOS SEDE, ANEXO E BIBLIOTECA </w:t>
      </w:r>
    </w:p>
    <w:p w14:paraId="080D2769" w14:textId="3C5652EE" w:rsidR="0020631B" w:rsidRDefault="0020631B" w:rsidP="0020631B">
      <w:pPr>
        <w:pStyle w:val="Ttulo4"/>
      </w:pPr>
      <w:r>
        <w:t xml:space="preserve"> Limpeza externa das fachadas dos edifícios Sede, Anexo e Biblioteca, por meio de funcionários treinados, utilizando-se cadeira ou rapel, observadas as normas de segurança do trabalho.</w:t>
      </w:r>
    </w:p>
    <w:p w14:paraId="7BADA70E" w14:textId="34F5B941" w:rsidR="0020631B" w:rsidRDefault="0020631B" w:rsidP="0020631B">
      <w:pPr>
        <w:pStyle w:val="Ttulo4"/>
      </w:pPr>
      <w:r>
        <w:t xml:space="preserve"> A periodicidade estimada é semestral (ou quando solicitado pelo Executor do Contrato) e o prazo de execução dos serviços é de, no máximo, 30 (trinta) dias corridos.</w:t>
      </w:r>
    </w:p>
    <w:p w14:paraId="4FEEC1F7" w14:textId="22B9FA88" w:rsidR="0020631B" w:rsidRDefault="0020631B" w:rsidP="0020631B">
      <w:pPr>
        <w:pStyle w:val="Ttulo4"/>
      </w:pPr>
      <w:r>
        <w:t xml:space="preserve"> Na execução dos serviços de fachada há necessidade de emprego de equipamentos especiais (cadeira ou rapel), que deverão possuir o Certificado de </w:t>
      </w:r>
      <w:r>
        <w:lastRenderedPageBreak/>
        <w:t>Aprovação emitido pelo DSST/TEM (Departamento de Segurança e Saúde no Trabalho/Ministério do Trabalho e Emprego), bem como o PCMAT devidamente preenchido e assinado por profissional da área de segurança do trabalho registrado no CREA, identificando e estabelecendo as formas de controle e riscos inerentes à atividade em questão.</w:t>
      </w:r>
    </w:p>
    <w:p w14:paraId="15940091" w14:textId="08DACF08" w:rsidR="0020631B" w:rsidRDefault="0020631B" w:rsidP="0020631B">
      <w:pPr>
        <w:pStyle w:val="Ttulo4"/>
      </w:pPr>
      <w:r>
        <w:t xml:space="preserve"> A responsabilidade sobre a segurança e funcionalidade dos serviços é da CONTRATADA, que deverá apresentar a Anotação de Responsabilidade Técnica (ART) do CREA, assinada por profissional da área de segurança do trabalho.</w:t>
      </w:r>
    </w:p>
    <w:p w14:paraId="69E67A5D" w14:textId="09EBE22B" w:rsidR="0020631B" w:rsidRDefault="0020631B" w:rsidP="0020631B">
      <w:pPr>
        <w:pStyle w:val="Ttulo4"/>
      </w:pPr>
      <w:r>
        <w:t xml:space="preserve"> Os serviços a serem executados pela CONTRATADA são os seguintes:</w:t>
      </w:r>
    </w:p>
    <w:p w14:paraId="49F12AC2" w14:textId="49A89BA8" w:rsidR="0020631B" w:rsidRDefault="0020631B" w:rsidP="0020631B">
      <w:pPr>
        <w:pStyle w:val="Ttulo5"/>
      </w:pPr>
      <w:r>
        <w:t xml:space="preserve"> Instalar a cadeira (ou rapel) para limpeza de vidros, alumínio e mármore;</w:t>
      </w:r>
    </w:p>
    <w:p w14:paraId="440240AC" w14:textId="616D4A01" w:rsidR="0020631B" w:rsidRDefault="0020631B" w:rsidP="0020631B">
      <w:pPr>
        <w:pStyle w:val="Ttulo5"/>
      </w:pPr>
      <w:r>
        <w:t xml:space="preserve"> Remover resíduos dos vidros;</w:t>
      </w:r>
    </w:p>
    <w:p w14:paraId="2577EB6A" w14:textId="6BE44B80" w:rsidR="0020631B" w:rsidRDefault="0020631B" w:rsidP="0020631B">
      <w:pPr>
        <w:pStyle w:val="Ttulo5"/>
      </w:pPr>
      <w:r>
        <w:t xml:space="preserve"> Lavar e enxugar vidros manualmente;</w:t>
      </w:r>
    </w:p>
    <w:p w14:paraId="048F0EB0" w14:textId="1831560C" w:rsidR="0020631B" w:rsidRDefault="0020631B" w:rsidP="0020631B">
      <w:pPr>
        <w:pStyle w:val="Ttulo5"/>
      </w:pPr>
      <w:r>
        <w:t xml:space="preserve"> Aplicar </w:t>
      </w:r>
      <w:proofErr w:type="spellStart"/>
      <w:r>
        <w:t>desembaçante</w:t>
      </w:r>
      <w:proofErr w:type="spellEnd"/>
      <w:r>
        <w:t xml:space="preserve"> nos vidros;</w:t>
      </w:r>
    </w:p>
    <w:p w14:paraId="7F332CDB" w14:textId="0CACD3A1" w:rsidR="0020631B" w:rsidRDefault="0020631B" w:rsidP="0020631B">
      <w:pPr>
        <w:pStyle w:val="Ttulo5"/>
      </w:pPr>
      <w:r>
        <w:t xml:space="preserve"> Lavar fachadas de mármore com água e sabão neutro;</w:t>
      </w:r>
    </w:p>
    <w:p w14:paraId="694CD33A" w14:textId="7FFB584A" w:rsidR="0020631B" w:rsidRDefault="0020631B" w:rsidP="0020631B">
      <w:pPr>
        <w:pStyle w:val="Ttulo5"/>
      </w:pPr>
      <w:r>
        <w:t xml:space="preserve"> Limpar janelas de alumínio; </w:t>
      </w:r>
    </w:p>
    <w:p w14:paraId="43505A12" w14:textId="472B9BE0" w:rsidR="0020631B" w:rsidRDefault="0020631B" w:rsidP="0020631B">
      <w:pPr>
        <w:pStyle w:val="Ttulo5"/>
      </w:pPr>
      <w:r>
        <w:t xml:space="preserve"> Limpar revestimento em alumínio composto (ACM) com água e sabão neutro;</w:t>
      </w:r>
    </w:p>
    <w:p w14:paraId="7C9C43FF" w14:textId="7D224CF4" w:rsidR="0020631B" w:rsidRDefault="0020631B" w:rsidP="0020631B">
      <w:pPr>
        <w:pStyle w:val="Ttulo5"/>
      </w:pPr>
      <w:r>
        <w:t xml:space="preserve"> Limpar </w:t>
      </w:r>
      <w:proofErr w:type="spellStart"/>
      <w:r>
        <w:t>brises</w:t>
      </w:r>
      <w:proofErr w:type="spellEnd"/>
      <w:r>
        <w:t xml:space="preserve"> em alumínio com água e sabão neutro.</w:t>
      </w:r>
    </w:p>
    <w:p w14:paraId="11E97737" w14:textId="05206818" w:rsidR="0020631B" w:rsidRDefault="0020631B" w:rsidP="0020631B">
      <w:pPr>
        <w:pStyle w:val="Ttulo4"/>
      </w:pPr>
      <w:r>
        <w:t xml:space="preserve"> A CONTRATADA deverá utilizar equipamentos de segurança individual e de sustentação necessários (ex.: cinto de segurança, capacete e equipamento completo para cadeira ou rapel), com peças suficientes para alcançar a altura de 30 metros, para execução dos serviços de limpeza externa das esquadrias, revestimento em ACM, </w:t>
      </w:r>
      <w:proofErr w:type="spellStart"/>
      <w:r>
        <w:t>brises</w:t>
      </w:r>
      <w:proofErr w:type="spellEnd"/>
      <w:r>
        <w:t>, mármores e vidros dos edifícios, seguindo os padrões de segurança exigidos pela legislação vigente.</w:t>
      </w:r>
    </w:p>
    <w:p w14:paraId="448F29E9" w14:textId="61417C75" w:rsidR="0020631B" w:rsidRDefault="0020631B" w:rsidP="0020631B">
      <w:pPr>
        <w:pStyle w:val="Ttulo4"/>
      </w:pPr>
      <w:r>
        <w:t xml:space="preserve"> O(s) funcionário(s) da CONTRATADA, quando estiver(rem) executando os </w:t>
      </w:r>
      <w:r>
        <w:lastRenderedPageBreak/>
        <w:t>serviços de limpeza das fachadas, deverá utilizar todos os equipamentos de proteção e segurança.</w:t>
      </w:r>
    </w:p>
    <w:p w14:paraId="43479A93" w14:textId="6EA9C2B4" w:rsidR="0020631B" w:rsidRPr="0020631B" w:rsidRDefault="0020631B" w:rsidP="0020631B">
      <w:pPr>
        <w:pStyle w:val="Ttulo3"/>
        <w:rPr>
          <w:b/>
          <w:bCs/>
        </w:rPr>
      </w:pPr>
      <w:r>
        <w:t xml:space="preserve"> </w:t>
      </w:r>
      <w:r w:rsidRPr="0020631B">
        <w:rPr>
          <w:b/>
          <w:bCs/>
        </w:rPr>
        <w:t>DA LIMPEZA DE FORRO METÁLICO</w:t>
      </w:r>
    </w:p>
    <w:p w14:paraId="2D01C575" w14:textId="6246FAE1" w:rsidR="0020631B" w:rsidRDefault="0020631B" w:rsidP="0020631B">
      <w:pPr>
        <w:pStyle w:val="Ttulo4"/>
      </w:pPr>
      <w:r>
        <w:t xml:space="preserve"> A limpeza de forro metálico, constante das edificações, consistirá na limpeza da face visível da superfície com emprego de pano úmido e, se necessário, com a utilização de detergente neutro para remoção de eventuais sujidades.</w:t>
      </w:r>
    </w:p>
    <w:p w14:paraId="3800DAFE" w14:textId="5545A556" w:rsidR="0020631B" w:rsidRDefault="0020631B" w:rsidP="0020631B">
      <w:pPr>
        <w:pStyle w:val="Ttulo4"/>
      </w:pPr>
      <w:r>
        <w:t xml:space="preserve"> A periodicidade estimada é semestral (ou quando solicitado pelo Executor do Contrato) e o prazo de execução dos serviços é de, no máximo, 15 (quinze) dias corridos.</w:t>
      </w:r>
    </w:p>
    <w:p w14:paraId="13DE12AD" w14:textId="708046FA" w:rsidR="0020631B" w:rsidRPr="0020631B" w:rsidRDefault="0020631B" w:rsidP="0020631B">
      <w:pPr>
        <w:pStyle w:val="Ttulo3"/>
        <w:rPr>
          <w:b/>
          <w:bCs/>
        </w:rPr>
      </w:pPr>
      <w:r>
        <w:t xml:space="preserve"> </w:t>
      </w:r>
      <w:r w:rsidRPr="0020631B">
        <w:rPr>
          <w:b/>
          <w:bCs/>
        </w:rPr>
        <w:t>DA IMPERMEABILIZAÇÃO DE PISO VINÍLICO</w:t>
      </w:r>
    </w:p>
    <w:p w14:paraId="497F2680" w14:textId="5B5AFB7C" w:rsidR="0020631B" w:rsidRDefault="0020631B" w:rsidP="0020631B">
      <w:pPr>
        <w:pStyle w:val="Ttulo4"/>
      </w:pPr>
      <w:r>
        <w:t xml:space="preserve"> Impermeabilização do piso vinílico-flexível existente no Edifício Anexo do TCDF, por meio da remoção de resíduos e sujeira com detergente removedor de ceras acrílicas e impermeabilizantes a base de água e, posterior aplicação, em pelo menos três demãos, de cera seladora auto brilhante e impermeabilizante metalizado. O polimento deve ser dado com máquina polidora de alta rotação.</w:t>
      </w:r>
    </w:p>
    <w:p w14:paraId="2DF4EA6C" w14:textId="0C9A6E08" w:rsidR="0020631B" w:rsidRDefault="0020631B" w:rsidP="0020631B">
      <w:pPr>
        <w:pStyle w:val="Ttulo4"/>
      </w:pPr>
      <w:r>
        <w:t xml:space="preserve"> A periodicidade estimada é semestral, ou quando solicitado pelo Executor do Contrato, e o prazo de execução dos serviços de, no máximo, 15 (quinze) dias corridos.</w:t>
      </w:r>
    </w:p>
    <w:p w14:paraId="27D1F69F" w14:textId="6059AF70" w:rsidR="0020631B" w:rsidRDefault="0020631B" w:rsidP="0020631B">
      <w:pPr>
        <w:pStyle w:val="Ttulo4"/>
      </w:pPr>
      <w:r>
        <w:t xml:space="preserve"> Na execução destes serviços devem ser observadas as recomendações do fabricante do piso vinílico e do fabricante do produto de limpeza utilizado.</w:t>
      </w:r>
    </w:p>
    <w:p w14:paraId="61C8B67C" w14:textId="1A6CE0DF" w:rsidR="00553E6F" w:rsidRDefault="0020631B" w:rsidP="0020631B">
      <w:pPr>
        <w:pStyle w:val="Ttulo4"/>
      </w:pPr>
      <w:r>
        <w:t xml:space="preserve"> Para execução do serviço deverá ser realizada a remoção/mudança de mobiliário necessária e posterior recolocação nos locais originais.</w:t>
      </w:r>
    </w:p>
    <w:p w14:paraId="3131F289" w14:textId="44CDD402" w:rsidR="00CB62CD" w:rsidRDefault="000B31D7" w:rsidP="004C6C43">
      <w:pPr>
        <w:pStyle w:val="Ttulo2"/>
        <w:rPr>
          <w:b/>
          <w:bCs/>
        </w:rPr>
      </w:pPr>
      <w:r>
        <w:rPr>
          <w:b/>
          <w:bCs/>
        </w:rPr>
        <w:t xml:space="preserve"> </w:t>
      </w:r>
      <w:r w:rsidR="004C6C43" w:rsidRPr="00AC3298">
        <w:rPr>
          <w:b/>
          <w:bCs/>
        </w:rPr>
        <w:t>DOS UNIFORMES</w:t>
      </w:r>
    </w:p>
    <w:p w14:paraId="55EC65E8" w14:textId="755CBEB4" w:rsidR="00AC3298" w:rsidRDefault="003828DB" w:rsidP="003828DB">
      <w:pPr>
        <w:pStyle w:val="Ttulo3"/>
      </w:pPr>
      <w:r>
        <w:t xml:space="preserve"> </w:t>
      </w:r>
      <w:r w:rsidR="00AC3298">
        <w:t>Os profissionais indicados para a prestação dos serviços devem se apresentar trajando uniformes sempre limpos, fornecidos a expensas da CONTRATADA, conforme periodicidade constante do Anexo III.</w:t>
      </w:r>
    </w:p>
    <w:p w14:paraId="57FF130E" w14:textId="3A021C2E" w:rsidR="000B31D7" w:rsidRDefault="000B31D7" w:rsidP="000B31D7">
      <w:pPr>
        <w:pStyle w:val="Ttulo3"/>
      </w:pPr>
      <w:r>
        <w:t xml:space="preserve"> O uniforme deve ser aprovado previamente pela unidade fiscalizadora do TCDF e conter </w:t>
      </w:r>
      <w:r>
        <w:lastRenderedPageBreak/>
        <w:t>as características básicas, listadas no Anexo III.</w:t>
      </w:r>
    </w:p>
    <w:p w14:paraId="6F8AE89C" w14:textId="6553C36B" w:rsidR="000B31D7" w:rsidRDefault="000B31D7" w:rsidP="000B31D7">
      <w:pPr>
        <w:pStyle w:val="Ttulo3"/>
      </w:pPr>
      <w:r>
        <w:t xml:space="preserve"> A entrega do conjunto de uniforme ao(s) funcionário(s) deverá acontecer na presença do executor do contrato, que assinará o recibo de entrega junto com o funcionário.</w:t>
      </w:r>
    </w:p>
    <w:p w14:paraId="3F0A916C" w14:textId="6DFB848B" w:rsidR="000B31D7" w:rsidRDefault="000B31D7" w:rsidP="000B31D7">
      <w:pPr>
        <w:pStyle w:val="Ttulo3"/>
      </w:pPr>
      <w:r>
        <w:t xml:space="preserve"> A CONTRATADA não poderá repassar os custos do uniforme a seus empregados. </w:t>
      </w:r>
    </w:p>
    <w:p w14:paraId="1379B3AE" w14:textId="31914588" w:rsidR="000B31D7" w:rsidRDefault="000B31D7" w:rsidP="000B31D7">
      <w:pPr>
        <w:pStyle w:val="Ttulo3"/>
      </w:pPr>
      <w:r>
        <w:t xml:space="preserve"> A CONTRATADA deverá substituir os uniformes que apresentarem defeitos ou desgastes, independente do prazo estabelecido acima, sem qualquer custo adicional para o CONTRATANTE, no prazo máximo de 72 (setenta e duas) horas da solicitação ou constatação.</w:t>
      </w:r>
    </w:p>
    <w:p w14:paraId="3EEECCB7" w14:textId="1AC3EB33" w:rsidR="000B31D7" w:rsidRDefault="000B31D7" w:rsidP="000B31D7">
      <w:pPr>
        <w:pStyle w:val="Ttulo3"/>
      </w:pPr>
      <w:r>
        <w:t xml:space="preserve"> Demais detalhamentos sobre os uniformes constam do Anexo III deste Edital. </w:t>
      </w:r>
    </w:p>
    <w:p w14:paraId="0AA4033B" w14:textId="68A80660" w:rsidR="000B31D7" w:rsidRDefault="000B31D7" w:rsidP="000B31D7">
      <w:pPr>
        <w:pStyle w:val="Ttulo3"/>
      </w:pPr>
      <w:r>
        <w:t xml:space="preserve"> A CONTRATADA fornecerá aos funcionários, gratuitamente, Equipamento de Proteção Individual (EPI) adequado ao risco da atividade exercida e em perfeito estado de conservação e funcionamento, nos termos da NR-06 (ABNT), devendo, ainda, fiscalizar o respectivo uso por parte de seus empregados.</w:t>
      </w:r>
    </w:p>
    <w:p w14:paraId="6D429CE5" w14:textId="65EA1741" w:rsidR="000B31D7" w:rsidRPr="000B31D7" w:rsidRDefault="000B31D7" w:rsidP="000B31D7">
      <w:pPr>
        <w:pStyle w:val="Ttulo2"/>
        <w:rPr>
          <w:b/>
          <w:bCs/>
        </w:rPr>
      </w:pPr>
      <w:r>
        <w:t xml:space="preserve"> </w:t>
      </w:r>
      <w:r w:rsidRPr="000B31D7">
        <w:rPr>
          <w:b/>
          <w:bCs/>
        </w:rPr>
        <w:t>DOS EQUIPAMENTOS</w:t>
      </w:r>
    </w:p>
    <w:p w14:paraId="2F89E69E" w14:textId="53AAB6EF" w:rsidR="000B31D7" w:rsidRDefault="000B31D7" w:rsidP="000B31D7">
      <w:pPr>
        <w:pStyle w:val="Ttulo3"/>
      </w:pPr>
      <w:r>
        <w:t xml:space="preserve"> A CONTRATADA deverá disponibilizar no início da execução contratual, os equipamentos constantes do ANEXO IV, sendo obrigatória a sua manutenção e garantia de bom funcionamento durante toda a vigência do ajuste.</w:t>
      </w:r>
    </w:p>
    <w:p w14:paraId="586104C1" w14:textId="03EE3D21" w:rsidR="000B31D7" w:rsidRDefault="000B31D7" w:rsidP="000B31D7">
      <w:pPr>
        <w:pStyle w:val="Ttulo3"/>
      </w:pPr>
      <w:r>
        <w:t xml:space="preserve"> Os equipamentos a serem utilizados nos serviços contínuos de limpeza deverão ser preferencialmente novos e de primeiro uso. Para fins de execução contratual, poderão ser aceitos também equipamentos usados em boas condições de uso, desde que devidamente aprovados pela fiscalização do ajuste.</w:t>
      </w:r>
    </w:p>
    <w:p w14:paraId="1D003349" w14:textId="711CCEE6" w:rsidR="000B31D7" w:rsidRDefault="000B31D7" w:rsidP="000B31D7">
      <w:pPr>
        <w:pStyle w:val="Ttulo3"/>
      </w:pPr>
      <w:r>
        <w:t xml:space="preserve"> A CONTRATADA deverá manter todos os equipamentos necessários à execução dos serviços em perfeitas condições de uso, devendo substituir, em até 05 (cinco) dias úteis, a contar da notificação, aqueles danificados ou que apresentarem rendimento insatisfatório, sem que isso implique acréscimo nos preços contratados. A inobservância do prazo mencionado para substituição ou reparo dos equipamentos poderá resultar na aplicação das </w:t>
      </w:r>
      <w:r>
        <w:lastRenderedPageBreak/>
        <w:t>penalidades previstas no contrato administrativo, além de glosa proporcional do valor devido em razão da indisponibilidade do equipamento.</w:t>
      </w:r>
    </w:p>
    <w:p w14:paraId="2BBC42D3" w14:textId="06F9ED68" w:rsidR="000B31D7" w:rsidRDefault="000B31D7" w:rsidP="000B31D7">
      <w:pPr>
        <w:pStyle w:val="Ttulo3"/>
      </w:pPr>
      <w:r>
        <w:t xml:space="preserve"> A reposição e manutenção dos equipamentos, e seus acessórios, será de responsabilidade da CONTRATADA.</w:t>
      </w:r>
    </w:p>
    <w:p w14:paraId="705C612E" w14:textId="33B1393E" w:rsidR="000B31D7" w:rsidRDefault="000B31D7" w:rsidP="000B31D7">
      <w:pPr>
        <w:pStyle w:val="Ttulo3"/>
      </w:pPr>
      <w:r>
        <w:t xml:space="preserve"> É vedada a retirada de qualquer equipamento ou material, salvo por motivo de manutenção ou de substituição por similar ou de melhor tecnologia, cabendo à CONTRATADA obter prévia autorização do CONTRATANTE.</w:t>
      </w:r>
    </w:p>
    <w:p w14:paraId="194085E0" w14:textId="4EE348F8" w:rsidR="000B31D7" w:rsidRDefault="000B31D7" w:rsidP="000B31D7">
      <w:pPr>
        <w:pStyle w:val="Ttulo3"/>
      </w:pPr>
      <w:r>
        <w:t xml:space="preserve"> Demais especificações e detalhamentos sobre os equipamentos constam do Anexo IV deste Edital.</w:t>
      </w:r>
    </w:p>
    <w:p w14:paraId="441AAED4" w14:textId="77777777" w:rsidR="00F53513" w:rsidRPr="00FA7658" w:rsidRDefault="00F53513" w:rsidP="00F53513">
      <w:pPr>
        <w:pStyle w:val="Ttulo2"/>
        <w:spacing w:after="0"/>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053CC1CF" w:rsidR="00F53513" w:rsidRPr="00CA7300" w:rsidRDefault="00F53513" w:rsidP="00F53513">
      <w:pPr>
        <w:pStyle w:val="Ttulo3"/>
        <w:spacing w:before="80" w:after="80"/>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w:t>
      </w:r>
      <w:r w:rsidR="000B31D7">
        <w:t>I</w:t>
      </w:r>
      <w:r w:rsidRPr="00CA7300">
        <w:t>II do Edital.</w:t>
      </w:r>
    </w:p>
    <w:p w14:paraId="14B32497" w14:textId="77777777" w:rsidR="00F53513" w:rsidRDefault="00F53513" w:rsidP="00F53513">
      <w:pPr>
        <w:pStyle w:val="Ttulo3"/>
        <w:spacing w:before="80" w:after="80"/>
        <w:rPr>
          <w:color w:val="000000" w:themeColor="text1"/>
        </w:rPr>
      </w:pPr>
      <w:r>
        <w:rPr>
          <w:color w:val="000000" w:themeColor="text1"/>
        </w:rPr>
        <w:t xml:space="preserve"> </w:t>
      </w:r>
      <w:r w:rsidRPr="00FA7658">
        <w:rPr>
          <w:color w:val="000000" w:themeColor="text1"/>
        </w:rPr>
        <w:t xml:space="preserve">A fiscalização registrará as ocorrências e as deficiências verificadas em relatório, objetivando </w:t>
      </w:r>
      <w:r>
        <w:rPr>
          <w:color w:val="000000" w:themeColor="text1"/>
        </w:rPr>
        <w:t xml:space="preserve">a </w:t>
      </w:r>
      <w:r w:rsidRPr="00FA7658">
        <w:rPr>
          <w:color w:val="000000" w:themeColor="text1"/>
        </w:rPr>
        <w:t>imediata correção das irregularidades apontadas.</w:t>
      </w:r>
    </w:p>
    <w:p w14:paraId="192A2A1F" w14:textId="77777777" w:rsidR="00257C8F" w:rsidRPr="000E0536" w:rsidRDefault="00257C8F" w:rsidP="00196C4F">
      <w:pPr>
        <w:pStyle w:val="Ttulo2"/>
        <w:rPr>
          <w:b/>
          <w:bCs/>
        </w:rPr>
      </w:pPr>
      <w:r>
        <w:t xml:space="preserve"> </w:t>
      </w:r>
      <w:r w:rsidRPr="000E0536">
        <w:rPr>
          <w:b/>
          <w:bCs/>
        </w:rPr>
        <w:t>DA GESTÃO CONTRATUAL POR DESEMPENHO / RESULTADO</w:t>
      </w:r>
    </w:p>
    <w:p w14:paraId="019EB6EA" w14:textId="06E3CE30" w:rsidR="00257C8F" w:rsidRPr="00FE05D2" w:rsidRDefault="00257C8F" w:rsidP="00257C8F">
      <w:pPr>
        <w:pStyle w:val="Ttulo3"/>
        <w:rPr>
          <w:color w:val="7030A0"/>
        </w:rPr>
      </w:pPr>
      <w:r>
        <w:t xml:space="preserve"> A remuneração mensal final dos serviços executados pela CONTRATADA será variável de acordo o desempenho da contratada, nos termos do Instrumento de Medição de Resultados (IMR) estabelecido no </w:t>
      </w:r>
      <w:r w:rsidRPr="00565D87">
        <w:t>Anexo X</w:t>
      </w:r>
      <w:r w:rsidR="000B31D7">
        <w:t>I</w:t>
      </w:r>
      <w:r w:rsidR="00565D87" w:rsidRPr="00565D87">
        <w:t>I</w:t>
      </w:r>
      <w:r w:rsidRPr="00565D87">
        <w:t>I</w:t>
      </w:r>
      <w:r w:rsidR="00FE05D2" w:rsidRPr="00565D87">
        <w:t xml:space="preserve"> </w:t>
      </w:r>
      <w:r w:rsidR="00FE05D2" w:rsidRPr="000E0536">
        <w:t>do Edital</w:t>
      </w:r>
      <w:r w:rsidRPr="00FE05D2">
        <w:rPr>
          <w:color w:val="7030A0"/>
        </w:rPr>
        <w:t>.</w:t>
      </w:r>
    </w:p>
    <w:p w14:paraId="40DBE5B5" w14:textId="5C6632E1" w:rsidR="00257C8F" w:rsidRDefault="00257C8F" w:rsidP="00830182">
      <w:pPr>
        <w:pStyle w:val="Ttulo3"/>
      </w:pPr>
      <w:r>
        <w:t xml:space="preserve"> A CONTRATADA não poderá obter pontuação equivalente ao conceito ruim no Fator de Qualidade (FQ), conforme previsto no Instrumento de Medição de Resultados (IMR) – Anexo XII do Edital, por três meses (consecutivos ou não), sob pena de aplicação das sanções previstas em contrato.</w:t>
      </w:r>
    </w:p>
    <w:p w14:paraId="7BAA4191" w14:textId="60C4ED82" w:rsidR="001A4B5E" w:rsidRPr="000E0536" w:rsidRDefault="001A4B5E" w:rsidP="001A4B5E">
      <w:pPr>
        <w:pStyle w:val="Ttulo2"/>
        <w:rPr>
          <w:b/>
          <w:bCs/>
        </w:rPr>
      </w:pPr>
      <w:r w:rsidRPr="000E0536">
        <w:rPr>
          <w:b/>
          <w:bCs/>
        </w:rPr>
        <w:t xml:space="preserve"> DA NATUREZA DO SERVIÇO</w:t>
      </w:r>
    </w:p>
    <w:p w14:paraId="4DA254A8" w14:textId="59009694" w:rsidR="001A4B5E" w:rsidRDefault="001A4B5E" w:rsidP="001A4B5E">
      <w:pPr>
        <w:pStyle w:val="Ttulo3"/>
      </w:pPr>
      <w:r>
        <w:t xml:space="preserve"> Os serviços são de natureza continuada, pois são essenciais para apoio as atividades desenvolvidas pelos servidores e autoridades do TCDF, e configuram uma necessidade </w:t>
      </w:r>
      <w:r>
        <w:lastRenderedPageBreak/>
        <w:t>permanente.</w:t>
      </w:r>
    </w:p>
    <w:p w14:paraId="679689F8" w14:textId="7A5FA78C" w:rsidR="001A4B5E" w:rsidRDefault="001A4B5E" w:rsidP="001A4B5E">
      <w:pPr>
        <w:pStyle w:val="Ttulo3"/>
      </w:pPr>
      <w:r>
        <w:t xml:space="preserve"> Além disso, os serviços ora especificados classificam-se como contínuos com regime de dedicação exclusiva de mão de obra, nos termos da definição contida no inciso XVI do art.</w:t>
      </w:r>
      <w:r w:rsidR="000E0536">
        <w:t> </w:t>
      </w:r>
      <w:r>
        <w:t>6º da Lei nº 14.133/2021.</w:t>
      </w:r>
    </w:p>
    <w:p w14:paraId="78F2D3AA" w14:textId="5C259D7D" w:rsidR="001A4B5E" w:rsidRDefault="001A4B5E" w:rsidP="001A4B5E">
      <w:pPr>
        <w:pStyle w:val="Ttulo3"/>
      </w:pPr>
      <w:r>
        <w:t xml:space="preserve"> A contratação de empresa especializada se dará por um período inicial de </w:t>
      </w:r>
      <w:r w:rsidR="0025737F">
        <w:t>12</w:t>
      </w:r>
      <w:r>
        <w:t xml:space="preserve"> (</w:t>
      </w:r>
      <w:r w:rsidR="0025737F">
        <w:t>doze</w:t>
      </w:r>
      <w:r>
        <w:t>) meses, podendo atingir o limite de 120 (cento e vinte) meses, conforme o art. 107 da Lei nº</w:t>
      </w:r>
      <w:r w:rsidR="000E0536">
        <w:t> </w:t>
      </w:r>
      <w:r>
        <w:t>14.133/2021, desde que comprovada na renovação a vantajosidade econômica na manutenção do contrato.</w:t>
      </w:r>
    </w:p>
    <w:bookmarkEnd w:id="19"/>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A5321B">
      <w:pPr>
        <w:pStyle w:val="Ttulo1"/>
        <w:spacing w:before="240"/>
      </w:pPr>
      <w:r>
        <w:t xml:space="preserve"> </w:t>
      </w:r>
      <w:r w:rsidRPr="00A47F3F">
        <w:t>DO REGIME DE PRESTAÇÃO</w:t>
      </w:r>
      <w:r w:rsidRPr="007D4C2B">
        <w:t xml:space="preserve">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7428BA" w:rsidRDefault="006D7E91" w:rsidP="009F7F4D">
      <w:pPr>
        <w:pStyle w:val="Ttulo3"/>
        <w:spacing w:before="60" w:after="60"/>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13AEADFB" w:rsidR="00920EB7" w:rsidRPr="00765D96" w:rsidRDefault="006D7E91" w:rsidP="009F7F4D">
      <w:pPr>
        <w:pStyle w:val="Ttulo3"/>
        <w:spacing w:before="60" w:after="60"/>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A47F3F">
        <w:rPr>
          <w:szCs w:val="22"/>
        </w:rPr>
        <w:t xml:space="preserve">, </w:t>
      </w:r>
      <w:r w:rsidR="00A47F3F" w:rsidRPr="00A47F3F">
        <w:rPr>
          <w:szCs w:val="22"/>
          <w:u w:val="single"/>
        </w:rPr>
        <w:t>apesar de existirem itens sob demanda (materiais de consumo e serviços de limpeza sob demanda)</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questão, pois o objeto encontra-se definido com precisão, conforme a necessidade da Administração, devendo, assim, o ajuste ser por preço certo e total.</w:t>
      </w:r>
    </w:p>
    <w:p w14:paraId="6FE477FF" w14:textId="77777777" w:rsidR="00767871" w:rsidRPr="00765D96" w:rsidRDefault="00301D08" w:rsidP="009F7F4D">
      <w:pPr>
        <w:pStyle w:val="Ttulo3"/>
        <w:spacing w:before="60" w:after="60"/>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8E50110" w14:textId="035FE744" w:rsidR="00D02FCE" w:rsidRPr="00D02FCE" w:rsidRDefault="00301D08" w:rsidP="007364F7">
      <w:pPr>
        <w:pStyle w:val="Ttulo3"/>
        <w:spacing w:before="60" w:after="60"/>
      </w:pPr>
      <w:r w:rsidRPr="00351325">
        <w:rPr>
          <w:szCs w:val="22"/>
        </w:rPr>
        <w:t xml:space="preserve"> </w:t>
      </w:r>
      <w:r w:rsidR="00767871" w:rsidRPr="00351325">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7428BA" w:rsidRDefault="00301D08" w:rsidP="00196C4F">
      <w:pPr>
        <w:pStyle w:val="Ttulo2"/>
        <w:keepNext/>
        <w:rPr>
          <w:b/>
          <w:bCs/>
          <w:szCs w:val="22"/>
        </w:rPr>
      </w:pPr>
      <w:r w:rsidRPr="007428BA">
        <w:rPr>
          <w:szCs w:val="22"/>
        </w:rPr>
        <w:lastRenderedPageBreak/>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D3335C">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9F7F4D">
      <w:pPr>
        <w:pStyle w:val="Ttulo3"/>
        <w:spacing w:before="60" w:after="60"/>
        <w:rPr>
          <w:szCs w:val="22"/>
        </w:rPr>
      </w:pPr>
      <w:r w:rsidRPr="007428BA">
        <w:rPr>
          <w:szCs w:val="22"/>
        </w:rPr>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8E1E4C">
      <w:pPr>
        <w:pStyle w:val="Ttulo3"/>
        <w:rPr>
          <w:szCs w:val="22"/>
        </w:rPr>
      </w:pPr>
      <w:r w:rsidRPr="007428BA">
        <w:t xml:space="preserve"> </w:t>
      </w:r>
      <w:r w:rsidR="00767871" w:rsidRPr="007428BA">
        <w:t>O prazo de que trata o item 4.2.2 poderá ser prorrogado uma vez, por igual período</w:t>
      </w:r>
      <w:r w:rsidR="008E1E4C">
        <w:t xml:space="preserve">, </w:t>
      </w:r>
      <w:r w:rsidR="008E1E4C" w:rsidRPr="008E1E4C">
        <w:rPr>
          <w:szCs w:val="22"/>
        </w:rPr>
        <w:t>de acordo com o § 1º do art. 90 da Lei nº 14.133/2021.</w:t>
      </w:r>
    </w:p>
    <w:p w14:paraId="333D586F" w14:textId="38A72C9F" w:rsidR="00767871" w:rsidRDefault="00F06F85" w:rsidP="009F7F4D">
      <w:pPr>
        <w:pStyle w:val="Ttulo3"/>
        <w:spacing w:before="60" w:after="60"/>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1135C8">
      <w:pPr>
        <w:pStyle w:val="Ttulo4"/>
      </w:pPr>
      <w:r>
        <w:t xml:space="preserve"> A subcontratação de serviços, objeto deste Termo de Referência, deverá ser expressamente autorizada pelo CONTRATANTE.</w:t>
      </w:r>
    </w:p>
    <w:p w14:paraId="53766135" w14:textId="77777777" w:rsidR="00D3153D" w:rsidRDefault="00D7641F" w:rsidP="009F7F4D">
      <w:pPr>
        <w:pStyle w:val="Ttulo3"/>
        <w:spacing w:before="60" w:after="60"/>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CE14A9">
      <w:pPr>
        <w:pStyle w:val="Ttulo4"/>
        <w:spacing w:before="60" w:after="60"/>
        <w:ind w:left="993"/>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42EF0C6E" w:rsidR="00D3153D" w:rsidRDefault="00D7641F" w:rsidP="009F7F4D">
      <w:pPr>
        <w:pStyle w:val="Ttulo3"/>
        <w:spacing w:before="60" w:after="60"/>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t>14.133</w:t>
      </w:r>
      <w:r w:rsidR="00D3153D" w:rsidRPr="001A7671">
        <w:t>/</w:t>
      </w:r>
      <w:r w:rsidR="00EE381C">
        <w:t>2021</w:t>
      </w:r>
      <w:r w:rsidR="00D3153D" w:rsidRPr="001A7671">
        <w:t>.</w:t>
      </w:r>
    </w:p>
    <w:p w14:paraId="76710D1E" w14:textId="77777777" w:rsidR="00767871" w:rsidRDefault="00F06F85" w:rsidP="009F7F4D">
      <w:pPr>
        <w:pStyle w:val="Ttulo2"/>
        <w:keepNext/>
        <w:spacing w:before="60" w:after="60"/>
        <w:rPr>
          <w:b/>
          <w:bCs/>
          <w:szCs w:val="22"/>
        </w:rPr>
      </w:pPr>
      <w:r w:rsidRPr="007428BA">
        <w:rPr>
          <w:szCs w:val="22"/>
        </w:rPr>
        <w:lastRenderedPageBreak/>
        <w:t xml:space="preserve"> </w:t>
      </w:r>
      <w:r w:rsidR="00767871" w:rsidRPr="00F056A4">
        <w:rPr>
          <w:b/>
          <w:bCs/>
          <w:szCs w:val="22"/>
        </w:rPr>
        <w:t>DO LOCAL</w:t>
      </w:r>
      <w:r w:rsidR="00767871" w:rsidRPr="007428BA">
        <w:rPr>
          <w:b/>
          <w:bCs/>
          <w:szCs w:val="22"/>
        </w:rPr>
        <w:t xml:space="preserve"> DE PRESTAÇÃO DOS SERVIÇOS</w:t>
      </w:r>
    </w:p>
    <w:p w14:paraId="030B342B" w14:textId="1390948A" w:rsidR="00F8787E" w:rsidRDefault="00F8787E" w:rsidP="00F8787E">
      <w:pPr>
        <w:pStyle w:val="Ttulo3"/>
      </w:pPr>
      <w:r>
        <w:t xml:space="preserve"> </w:t>
      </w:r>
      <w:r w:rsidRPr="00F74DFB">
        <w:t xml:space="preserve">Os serviços objeto deste Instrumento serão executados nas dependências do complexo arquitetônico do Tribunal de Contas do Distrito Federal – TCDF, nos seguintes </w:t>
      </w:r>
      <w:r w:rsidR="00421858">
        <w:t>locais</w:t>
      </w:r>
      <w:r w:rsidRPr="00F74DFB">
        <w:t>:</w:t>
      </w:r>
    </w:p>
    <w:p w14:paraId="185C5C15" w14:textId="77777777" w:rsidR="00A47F3F" w:rsidRDefault="00421858" w:rsidP="00421858">
      <w:pPr>
        <w:pStyle w:val="Ttulo4"/>
      </w:pPr>
      <w:r>
        <w:t xml:space="preserve"> nas dependências do complexo arquitetônico do Tribunal de Contas do Distrito Federal - TCDF (Edifícios Sede, Anexo, Biblioteca), situado no Palácio Costa e Silva, Praça Municipal, Lote 4, Eixo Monumental Norte, Brasília – DF, CEP nº 70.075-901</w:t>
      </w:r>
      <w:r w:rsidR="00A47F3F">
        <w:t>;</w:t>
      </w:r>
      <w:r>
        <w:t xml:space="preserve"> e</w:t>
      </w:r>
    </w:p>
    <w:p w14:paraId="41116B02" w14:textId="4D3C2B77" w:rsidR="00421858" w:rsidRDefault="00421858" w:rsidP="00421858">
      <w:pPr>
        <w:pStyle w:val="Ttulo4"/>
      </w:pPr>
      <w:r>
        <w:t xml:space="preserve"> nas dependências da Escola de Contas Públicas – </w:t>
      </w:r>
      <w:proofErr w:type="spellStart"/>
      <w:r>
        <w:t>Escon</w:t>
      </w:r>
      <w:proofErr w:type="spellEnd"/>
      <w:r>
        <w:t xml:space="preserve"> e Laboratório de Controle Tecnológico do TCDF - </w:t>
      </w:r>
      <w:proofErr w:type="spellStart"/>
      <w:r>
        <w:t>LabTCDF</w:t>
      </w:r>
      <w:proofErr w:type="spellEnd"/>
      <w:r>
        <w:t>, situado no SGON, St. de Áreas Especiais Norte, Quadra 1, Lote 226, Brasília-DF, CEP nº 70.610-610.</w:t>
      </w:r>
    </w:p>
    <w:p w14:paraId="731BE4B1" w14:textId="10F03158" w:rsidR="00421858" w:rsidRDefault="00544E77" w:rsidP="00544E77">
      <w:pPr>
        <w:pStyle w:val="Ttulo3"/>
      </w:pPr>
      <w:r>
        <w:t xml:space="preserve"> </w:t>
      </w:r>
      <w:r w:rsidRPr="00544E77">
        <w:t>A prestação dos serviços será realizada sob supervisão do Serviço de Manutenção (SEMAN), telefone: (61) 3314-2109.</w:t>
      </w:r>
    </w:p>
    <w:p w14:paraId="30D038B6" w14:textId="77777777" w:rsidR="00301D08" w:rsidRPr="007428BA" w:rsidRDefault="00196C4F" w:rsidP="009F7F4D">
      <w:pPr>
        <w:pStyle w:val="Ttulo2"/>
        <w:spacing w:before="60" w:after="60"/>
        <w:rPr>
          <w:b/>
          <w:bCs/>
          <w:szCs w:val="22"/>
        </w:rPr>
      </w:pPr>
      <w:r>
        <w:rPr>
          <w:b/>
          <w:bCs/>
          <w:szCs w:val="22"/>
        </w:rPr>
        <w:t xml:space="preserve"> </w:t>
      </w:r>
      <w:r w:rsidR="00301D08" w:rsidRPr="007428BA">
        <w:rPr>
          <w:b/>
          <w:bCs/>
          <w:szCs w:val="22"/>
        </w:rPr>
        <w:t>DA VISTORIA</w:t>
      </w:r>
    </w:p>
    <w:p w14:paraId="2CEF80F4" w14:textId="394C97A4" w:rsidR="001135C8" w:rsidRPr="001135C8" w:rsidRDefault="00940C34" w:rsidP="001135C8">
      <w:pPr>
        <w:pStyle w:val="Ttulo3"/>
        <w:rPr>
          <w:szCs w:val="22"/>
        </w:rPr>
      </w:pPr>
      <w:r w:rsidRPr="007428BA">
        <w:rPr>
          <w:szCs w:val="22"/>
        </w:rPr>
        <w:t xml:space="preserve"> </w:t>
      </w:r>
      <w:r w:rsidR="001135C8" w:rsidRPr="001135C8">
        <w:rPr>
          <w:szCs w:val="22"/>
        </w:rPr>
        <w:t>A Licitante poderá realizar Vistoria Técnica prévia ao certame nos Edifícios do TCDF, para conhecer o</w:t>
      </w:r>
      <w:r w:rsidR="00544E77">
        <w:rPr>
          <w:szCs w:val="22"/>
        </w:rPr>
        <w:t>s</w:t>
      </w:r>
      <w:r w:rsidR="001135C8" w:rsidRPr="001135C8">
        <w:rPr>
          <w:szCs w:val="22"/>
        </w:rPr>
        <w:t xml:space="preserve"> ambiente</w:t>
      </w:r>
      <w:r w:rsidR="00544E77">
        <w:rPr>
          <w:szCs w:val="22"/>
        </w:rPr>
        <w:t>s nos quais os serviços serão prestados</w:t>
      </w:r>
      <w:r w:rsidR="001135C8" w:rsidRPr="001135C8">
        <w:rPr>
          <w:szCs w:val="22"/>
        </w:rPr>
        <w:t xml:space="preserve">, bem como para demais informações. </w:t>
      </w:r>
    </w:p>
    <w:p w14:paraId="5F846BC4" w14:textId="56AA5D76" w:rsidR="000B22B3" w:rsidRPr="000B22B3" w:rsidRDefault="00F8787E" w:rsidP="000B22B3">
      <w:pPr>
        <w:pStyle w:val="Ttulo3"/>
      </w:pPr>
      <w:r>
        <w:t xml:space="preserve"> </w:t>
      </w:r>
      <w:r w:rsidRPr="00F8787E">
        <w:t>A realização da Vistoria Técnica deverá ser agendada, previamente,</w:t>
      </w:r>
      <w:r w:rsidR="000B22B3">
        <w:t xml:space="preserve"> </w:t>
      </w:r>
      <w:r w:rsidR="000B22B3" w:rsidRPr="000B22B3">
        <w:t xml:space="preserve">no Serviço de </w:t>
      </w:r>
      <w:r w:rsidR="00D4457A">
        <w:t>Manutenção</w:t>
      </w:r>
      <w:r w:rsidR="000B22B3" w:rsidRPr="000B22B3">
        <w:t xml:space="preserve"> (SE</w:t>
      </w:r>
      <w:r w:rsidR="00D4457A">
        <w:t>MAN</w:t>
      </w:r>
      <w:r w:rsidR="000B22B3" w:rsidRPr="000B22B3">
        <w:t xml:space="preserve">), situado no </w:t>
      </w:r>
      <w:r w:rsidR="00D4457A">
        <w:t>segundo andar</w:t>
      </w:r>
      <w:r w:rsidR="000B22B3" w:rsidRPr="000B22B3">
        <w:t xml:space="preserve"> do Edifício Anexo do TCDF, Praça do Buriti, Brasília/DF, ou pelos telefones (61) 3314-2</w:t>
      </w:r>
      <w:r w:rsidR="00D4457A">
        <w:t>109</w:t>
      </w:r>
      <w:r w:rsidR="000B22B3" w:rsidRPr="000B22B3">
        <w:t xml:space="preserve"> ou 3314-</w:t>
      </w:r>
      <w:r w:rsidR="00D4457A">
        <w:t>2697</w:t>
      </w:r>
      <w:r w:rsidR="000B22B3" w:rsidRPr="000B22B3">
        <w:t xml:space="preserve">, no horário das 13h00 às 18h30. </w:t>
      </w:r>
    </w:p>
    <w:p w14:paraId="48F0C865" w14:textId="70CBCEA2" w:rsidR="00A20DC1" w:rsidRDefault="00393E1E" w:rsidP="009F7F4D">
      <w:pPr>
        <w:pStyle w:val="Ttulo3"/>
        <w:spacing w:before="60" w:after="60"/>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1135C8">
      <w:pPr>
        <w:pStyle w:val="Ttulo3"/>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3306C080" w14:textId="55BDE891" w:rsidR="007A2BBD" w:rsidRDefault="001135C8" w:rsidP="007A2BBD">
      <w:pPr>
        <w:pStyle w:val="Ttulo3"/>
        <w:rPr>
          <w:rFonts w:eastAsia="Droid Sans"/>
          <w:lang w:bidi="hi-IN"/>
        </w:rPr>
      </w:pPr>
      <w:r>
        <w:rPr>
          <w:rFonts w:eastAsia="Droid Sans"/>
          <w:lang w:bidi="hi-IN"/>
        </w:rPr>
        <w:lastRenderedPageBreak/>
        <w:t xml:space="preserve"> </w:t>
      </w:r>
      <w:r w:rsidR="007A2BBD" w:rsidRPr="007A2BBD">
        <w:rPr>
          <w:rFonts w:eastAsia="Droid Sans"/>
          <w:lang w:bidi="hi-IN"/>
        </w:rPr>
        <w:t xml:space="preserve">Os serviços de </w:t>
      </w:r>
      <w:r w:rsidR="00544E77">
        <w:rPr>
          <w:rFonts w:eastAsia="Droid Sans"/>
          <w:lang w:bidi="hi-IN"/>
        </w:rPr>
        <w:t>limpeza, conservação e higienização, relativos à presente licitação,</w:t>
      </w:r>
      <w:r w:rsidR="007A2BBD" w:rsidRPr="007A2BBD">
        <w:rPr>
          <w:rFonts w:eastAsia="Droid Sans"/>
          <w:lang w:bidi="hi-IN"/>
        </w:rPr>
        <w:t xml:space="preserve"> foram agrupados em lote único, considerando: as características técnicas dos serviços; os requisitos operacionais das eventuais licitantes; os respectivos locais de execução desses; bem como o histórico de gestão desse tipo de contratação no âmbito deste Tribunal.</w:t>
      </w:r>
    </w:p>
    <w:p w14:paraId="575A4C95" w14:textId="51131B01" w:rsidR="000B22B3" w:rsidRPr="000B22B3" w:rsidRDefault="000B22B3" w:rsidP="000B22B3">
      <w:pPr>
        <w:pStyle w:val="Ttulo3"/>
        <w:rPr>
          <w:rFonts w:eastAsia="Droid Sans"/>
          <w:lang w:bidi="hi-IN"/>
        </w:rPr>
      </w:pPr>
      <w:r>
        <w:rPr>
          <w:rFonts w:eastAsia="Droid Sans"/>
          <w:lang w:bidi="hi-IN"/>
        </w:rPr>
        <w:t xml:space="preserve"> </w:t>
      </w:r>
      <w:r w:rsidRPr="000B22B3">
        <w:rPr>
          <w:rFonts w:eastAsia="Droid Sans"/>
          <w:lang w:bidi="hi-IN"/>
        </w:rPr>
        <w:t>Note-se que o gerenciamento de mais de um contrato para os serviços em questão traz ineficiência e aumento de custos na gestão e dificuldade na fiscalização da contratação por parte do CONTRATANTE.</w:t>
      </w:r>
    </w:p>
    <w:p w14:paraId="57C5369D" w14:textId="241365AC" w:rsidR="001135C8" w:rsidRDefault="007A2BBD" w:rsidP="001135C8">
      <w:pPr>
        <w:pStyle w:val="Ttulo3"/>
        <w:rPr>
          <w:rFonts w:eastAsia="Droid Sans"/>
          <w:lang w:bidi="hi-IN"/>
        </w:rPr>
      </w:pPr>
      <w:r>
        <w:rPr>
          <w:rFonts w:eastAsia="Droid Sans"/>
          <w:lang w:bidi="hi-IN"/>
        </w:rPr>
        <w:t xml:space="preserve"> </w:t>
      </w:r>
      <w:r w:rsidR="001135C8" w:rsidRPr="001135C8">
        <w:rPr>
          <w:rFonts w:eastAsia="Droid Sans"/>
          <w:lang w:bidi="hi-IN"/>
        </w:rPr>
        <w:t>O agrupamento proposto permitirá a concentração dos esforços da equipe responsável no acompanhamento dos serviços contratados, permitindo uma maior eficácia no emprego dos recursos públicos. Por fim, alcança-se o preço mais vantajoso para Administração Pública quanto ao ganho de escala e eficiência na gestão contratual.</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8F5363">
        <w:rPr>
          <w:rFonts w:eastAsia="Droid Sans"/>
          <w:lang w:bidi="hi-IN"/>
        </w:rPr>
        <w:t>M</w:t>
      </w:r>
      <w:r w:rsidR="00490400" w:rsidRPr="0084308A">
        <w:rPr>
          <w:rFonts w:eastAsia="Droid Sans"/>
          <w:lang w:bidi="hi-IN"/>
        </w:rPr>
        <w:t>ECANI</w:t>
      </w:r>
      <w:r w:rsidR="00490400" w:rsidRPr="008F5363">
        <w:rPr>
          <w:rFonts w:eastAsia="Droid Sans"/>
          <w:lang w:bidi="hi-IN"/>
        </w:rPr>
        <w:t>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9F7F4D">
      <w:pPr>
        <w:pStyle w:val="Ttulo3"/>
        <w:spacing w:before="60" w:after="60"/>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9F7F4D">
      <w:pPr>
        <w:pStyle w:val="Ttulo3"/>
        <w:spacing w:before="60" w:after="60"/>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2AD06AA9"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D806D3" w:rsidRPr="00D806D3">
        <w:rPr>
          <w:szCs w:val="22"/>
          <w:u w:val="single"/>
        </w:rPr>
        <w:t xml:space="preserve">Secretaria de Engenharia e </w:t>
      </w:r>
      <w:r w:rsidR="00D806D3" w:rsidRPr="00D806D3">
        <w:rPr>
          <w:szCs w:val="22"/>
          <w:u w:val="single"/>
        </w:rPr>
        <w:lastRenderedPageBreak/>
        <w:t xml:space="preserve">Serviços de Apoio (SESAP), Serviço de </w:t>
      </w:r>
      <w:r w:rsidR="00F02ABE">
        <w:rPr>
          <w:szCs w:val="22"/>
          <w:u w:val="single"/>
        </w:rPr>
        <w:t>Manutenção (SEMAN)</w:t>
      </w:r>
      <w:r w:rsidR="00D806D3" w:rsidRPr="00D806D3">
        <w:rPr>
          <w:szCs w:val="22"/>
          <w:u w:val="single"/>
        </w:rPr>
        <w:t>, Secretaria de Licitação, Material e Patrimônio (SELIP) e Serviço de Contratos (SERCO);</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9F7F4D">
      <w:pPr>
        <w:pStyle w:val="Ttulo3"/>
        <w:spacing w:before="60" w:after="60"/>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w:t>
      </w:r>
      <w:r w:rsidR="00E248AF" w:rsidRPr="007428BA">
        <w:rPr>
          <w:szCs w:val="22"/>
        </w:rPr>
        <w:lastRenderedPageBreak/>
        <w:t>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B6007B" w:rsidRDefault="0030716F" w:rsidP="009F7F4D">
      <w:pPr>
        <w:pStyle w:val="Ttulo2"/>
        <w:spacing w:before="60" w:after="60"/>
        <w:rPr>
          <w:b/>
          <w:bCs/>
          <w:szCs w:val="22"/>
        </w:rPr>
      </w:pPr>
      <w:r w:rsidRPr="00D3335C">
        <w:rPr>
          <w:szCs w:val="22"/>
        </w:rPr>
        <w:t xml:space="preserve"> </w:t>
      </w:r>
      <w:r w:rsidR="00693E19" w:rsidRPr="00990A53">
        <w:rPr>
          <w:b/>
          <w:bCs/>
          <w:szCs w:val="22"/>
        </w:rPr>
        <w:t>DEVERES E</w:t>
      </w:r>
      <w:r w:rsidR="00693E19" w:rsidRPr="00B6007B">
        <w:rPr>
          <w:b/>
          <w:bCs/>
          <w:szCs w:val="22"/>
        </w:rPr>
        <w:t xml:space="preserve"> RESPONSABILIDADES DO CONTRATANTE</w:t>
      </w:r>
    </w:p>
    <w:p w14:paraId="48BFDA10" w14:textId="77777777" w:rsidR="00CA7C54" w:rsidRPr="00D3335C" w:rsidRDefault="0030716F" w:rsidP="009F7F4D">
      <w:pPr>
        <w:pStyle w:val="Ttulo3"/>
        <w:spacing w:before="60" w:after="60"/>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B95FA3">
      <w:pPr>
        <w:pStyle w:val="Ttulo4"/>
        <w:spacing w:before="60" w:after="60"/>
        <w:ind w:left="993"/>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Default="0030716F" w:rsidP="00B95FA3">
      <w:pPr>
        <w:pStyle w:val="Ttulo4"/>
        <w:spacing w:before="60" w:after="60"/>
        <w:ind w:left="993"/>
        <w:rPr>
          <w:szCs w:val="22"/>
        </w:rPr>
      </w:pPr>
      <w:r w:rsidRPr="007428BA">
        <w:rPr>
          <w:szCs w:val="22"/>
        </w:rPr>
        <w:t xml:space="preserve"> Notificar a CONTRATADA, por escrito, qualquer ocorrência considerada irregular, bem </w:t>
      </w:r>
      <w:r w:rsidRPr="00B6007B">
        <w:rPr>
          <w:szCs w:val="22"/>
        </w:rPr>
        <w:t>como qualquer defeito ou imperfeição observada na execução dos serviços;</w:t>
      </w:r>
    </w:p>
    <w:p w14:paraId="00B2F8D8" w14:textId="071F7658" w:rsidR="00E057C4" w:rsidRPr="00B6007B" w:rsidRDefault="00E057C4" w:rsidP="00E057C4">
      <w:pPr>
        <w:pStyle w:val="Ttulo4"/>
        <w:ind w:left="993"/>
      </w:pPr>
      <w:r w:rsidRPr="00B6007B">
        <w:t xml:space="preserve"> Receber mensalmente a parcela da obrigação contratual cumprida;</w:t>
      </w:r>
    </w:p>
    <w:p w14:paraId="435D8FE1" w14:textId="28D62505" w:rsidR="0030716F" w:rsidRPr="00B6007B" w:rsidRDefault="0030716F" w:rsidP="00B95FA3">
      <w:pPr>
        <w:pStyle w:val="Ttulo4"/>
        <w:spacing w:before="60" w:after="60"/>
        <w:ind w:left="993"/>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7364F7">
      <w:pPr>
        <w:pStyle w:val="Ttulo4"/>
        <w:spacing w:before="60" w:after="60"/>
        <w:ind w:left="993"/>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B95FA3">
      <w:pPr>
        <w:pStyle w:val="Ttulo4"/>
        <w:spacing w:before="60" w:after="60"/>
        <w:ind w:left="993"/>
        <w:rPr>
          <w:szCs w:val="22"/>
        </w:rPr>
      </w:pPr>
      <w:r w:rsidRPr="007428BA">
        <w:rPr>
          <w:szCs w:val="22"/>
        </w:rPr>
        <w:t xml:space="preserve"> Exigir o imediato afastamento e substituição de qualquer empregado ou preposto que não cumpra as normas do TCDF na execução dos serviços, que produza </w:t>
      </w:r>
      <w:r w:rsidRPr="007428BA">
        <w:rPr>
          <w:szCs w:val="22"/>
        </w:rPr>
        <w:lastRenderedPageBreak/>
        <w:t>complicações para a fiscalização, ou que adote postura inconveniente ou incompatível com o exercício das funções que lhe foram atribuídas; e</w:t>
      </w:r>
    </w:p>
    <w:p w14:paraId="4E6A2430" w14:textId="0C4986DE" w:rsidR="00CA7C54" w:rsidRDefault="0030716F" w:rsidP="00B95FA3">
      <w:pPr>
        <w:pStyle w:val="Ttulo4"/>
        <w:spacing w:before="60" w:after="60"/>
        <w:ind w:left="993"/>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58FB13BD" w14:textId="77777777" w:rsidR="0030716F" w:rsidRPr="00161BC0" w:rsidRDefault="00505DEF" w:rsidP="009F7F4D">
      <w:pPr>
        <w:pStyle w:val="Ttulo3"/>
        <w:spacing w:before="60" w:after="60"/>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 xml:space="preserve">Fornecer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Exigir da CONTRATADA, a qualquer tempo, a comprovação das condições de habilitação e qualificação exigidas no Edital de licitação;</w:t>
      </w:r>
    </w:p>
    <w:p w14:paraId="068CD9FE" w14:textId="77777777" w:rsidR="0030716F" w:rsidRDefault="004C3D15" w:rsidP="00B95FA3">
      <w:pPr>
        <w:pStyle w:val="Ttulo4"/>
        <w:spacing w:before="60" w:after="60"/>
        <w:ind w:left="993"/>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7364F7">
      <w:pPr>
        <w:pStyle w:val="Ttulo4"/>
        <w:ind w:left="993"/>
      </w:pPr>
      <w:r>
        <w:t xml:space="preserve"> </w:t>
      </w:r>
      <w:r w:rsidR="007904ED">
        <w:t>Fornecer o espaço físico e a infraestrutura adequados para a execução dos serviços pela CONTRATADA</w:t>
      </w:r>
      <w:r w:rsidR="001B549B" w:rsidRPr="001B549B">
        <w:t>.</w:t>
      </w:r>
    </w:p>
    <w:p w14:paraId="6EC17951" w14:textId="77777777" w:rsidR="00693E19" w:rsidRPr="001B549B" w:rsidRDefault="004C3D15" w:rsidP="009F7F4D">
      <w:pPr>
        <w:pStyle w:val="Ttulo2"/>
        <w:spacing w:before="60" w:after="60"/>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9F7F4D">
      <w:pPr>
        <w:pStyle w:val="Ttulo3"/>
        <w:spacing w:before="60" w:after="60"/>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B95FA3">
      <w:pPr>
        <w:pStyle w:val="Ttulo4"/>
        <w:spacing w:before="60" w:after="60"/>
        <w:ind w:left="993"/>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B95FA3">
      <w:pPr>
        <w:pStyle w:val="Ttulo4"/>
        <w:spacing w:before="60" w:after="60"/>
        <w:ind w:left="993"/>
        <w:rPr>
          <w:szCs w:val="22"/>
        </w:rPr>
      </w:pPr>
      <w:r w:rsidRPr="00255482">
        <w:rPr>
          <w:szCs w:val="22"/>
        </w:rPr>
        <w:t xml:space="preserve"> Responsabilizar-se pelo fiel cumprimento dos serviços contratados, utilizando-se de empregados treinados e devidamente habilitados;</w:t>
      </w:r>
    </w:p>
    <w:p w14:paraId="0366D456" w14:textId="70121A3C" w:rsidR="00AC6165" w:rsidRPr="00AC6165" w:rsidRDefault="00750AC1" w:rsidP="00AC6165">
      <w:pPr>
        <w:pStyle w:val="Ttulo4"/>
        <w:ind w:left="993"/>
        <w:rPr>
          <w:szCs w:val="22"/>
        </w:rPr>
      </w:pPr>
      <w:r w:rsidRPr="00255482">
        <w:rPr>
          <w:szCs w:val="22"/>
        </w:rPr>
        <w:t xml:space="preserve"> </w:t>
      </w:r>
      <w:r w:rsidR="00AC6165" w:rsidRPr="00AC6165">
        <w:rPr>
          <w:szCs w:val="22"/>
        </w:rPr>
        <w:t>Manter os seus empregados, quando em horário de trabalho, a serviço do TCDF, devidamente uniformizados</w:t>
      </w:r>
      <w:r w:rsidR="00FA3521">
        <w:rPr>
          <w:szCs w:val="22"/>
        </w:rPr>
        <w:t>, identificados por crachá da CONTRATADA</w:t>
      </w:r>
      <w:r w:rsidR="00AC6165" w:rsidRPr="00AC6165">
        <w:rPr>
          <w:szCs w:val="22"/>
        </w:rPr>
        <w:t>;</w:t>
      </w:r>
    </w:p>
    <w:p w14:paraId="7515C7B1" w14:textId="5240F842" w:rsidR="00750AC1" w:rsidRPr="007428BA" w:rsidRDefault="00AC6165" w:rsidP="00B95FA3">
      <w:pPr>
        <w:pStyle w:val="Ttulo4"/>
        <w:spacing w:before="60" w:after="60"/>
        <w:ind w:left="993"/>
        <w:rPr>
          <w:szCs w:val="22"/>
        </w:rPr>
      </w:pPr>
      <w:r>
        <w:rPr>
          <w:szCs w:val="22"/>
        </w:rPr>
        <w:lastRenderedPageBreak/>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B95FA3">
      <w:pPr>
        <w:pStyle w:val="Ttulo4"/>
        <w:spacing w:before="60" w:after="60"/>
        <w:ind w:left="993"/>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B95FA3">
      <w:pPr>
        <w:pStyle w:val="Ttulo4"/>
        <w:spacing w:before="60" w:after="60"/>
        <w:ind w:left="993"/>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B95FA3">
      <w:pPr>
        <w:pStyle w:val="Ttulo4"/>
        <w:spacing w:before="60" w:after="60"/>
        <w:ind w:left="993"/>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0CD021D1" w:rsidR="00E34A2C" w:rsidRDefault="00E34A2C" w:rsidP="00B95FA3">
      <w:pPr>
        <w:pStyle w:val="Ttulo4"/>
        <w:spacing w:before="60" w:after="60"/>
        <w:ind w:left="993"/>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w:t>
      </w:r>
      <w:r w:rsidR="000D17A6">
        <w:rPr>
          <w:szCs w:val="22"/>
        </w:rPr>
        <w:t>, apenas com caráter exemplificativo</w:t>
      </w:r>
      <w:r w:rsidR="00261A9B" w:rsidRPr="007428BA">
        <w:rPr>
          <w:szCs w:val="22"/>
        </w:rPr>
        <w:t>: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w:t>
      </w:r>
      <w:proofErr w:type="spellStart"/>
      <w:r w:rsidR="00D75515" w:rsidRPr="007428BA">
        <w:rPr>
          <w:szCs w:val="22"/>
        </w:rPr>
        <w:t>nºs</w:t>
      </w:r>
      <w:proofErr w:type="spellEnd"/>
      <w:r w:rsidR="00D75515" w:rsidRPr="007428BA">
        <w:rPr>
          <w:szCs w:val="22"/>
        </w:rPr>
        <w:t xml:space="preserve">: 3.985/2007, </w:t>
      </w:r>
      <w:r w:rsidR="00990A53">
        <w:rPr>
          <w:szCs w:val="22"/>
        </w:rPr>
        <w:t xml:space="preserve">3.978/2007, </w:t>
      </w:r>
      <w:r w:rsidR="00D75515" w:rsidRPr="007428BA">
        <w:rPr>
          <w:szCs w:val="22"/>
        </w:rPr>
        <w:t>4.118/2008, 4.766/2012, 4.794/2012</w:t>
      </w:r>
      <w:r w:rsidR="00A43250" w:rsidRPr="007428BA">
        <w:rPr>
          <w:szCs w:val="22"/>
        </w:rPr>
        <w:t xml:space="preserve">, </w:t>
      </w:r>
      <w:r w:rsidR="00567FF0" w:rsidRPr="00990A53">
        <w:rPr>
          <w:szCs w:val="22"/>
        </w:rPr>
        <w:t xml:space="preserve">5.780/2016, </w:t>
      </w:r>
      <w:r w:rsidR="00A43250" w:rsidRPr="00990A53">
        <w:rPr>
          <w:szCs w:val="22"/>
        </w:rPr>
        <w:t>5.</w:t>
      </w:r>
      <w:r w:rsidR="00A43250" w:rsidRPr="007428BA">
        <w:rPr>
          <w:szCs w:val="22"/>
        </w:rPr>
        <w:t xml:space="preserve">920/2017, </w:t>
      </w:r>
      <w:r w:rsidR="003D6E99" w:rsidRPr="007428BA">
        <w:rPr>
          <w:szCs w:val="22"/>
        </w:rPr>
        <w:t>6.112/2018, 6.128/2018</w:t>
      </w:r>
      <w:r w:rsidR="003A4381">
        <w:rPr>
          <w:szCs w:val="22"/>
        </w:rPr>
        <w:t>, 7.705/2025 e 7.708/2025</w:t>
      </w:r>
      <w:r w:rsidR="00A6535D" w:rsidRPr="007428BA">
        <w:rPr>
          <w:szCs w:val="22"/>
        </w:rPr>
        <w:t>.</w:t>
      </w:r>
    </w:p>
    <w:p w14:paraId="0068BAA8" w14:textId="2413C18F" w:rsidR="001108BB" w:rsidRDefault="00392DF4" w:rsidP="0009353E">
      <w:pPr>
        <w:pStyle w:val="Ttulo4"/>
        <w:ind w:left="993"/>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7600E81A" w14:textId="77777777" w:rsidR="004C3D15" w:rsidRPr="00647C21" w:rsidRDefault="00A6535D" w:rsidP="009F7F4D">
      <w:pPr>
        <w:pStyle w:val="Ttulo3"/>
        <w:spacing w:before="60" w:after="60"/>
        <w:rPr>
          <w:szCs w:val="22"/>
        </w:rPr>
      </w:pPr>
      <w:r w:rsidRPr="007428BA">
        <w:rPr>
          <w:szCs w:val="22"/>
        </w:rPr>
        <w:lastRenderedPageBreak/>
        <w:t xml:space="preserve"> </w:t>
      </w:r>
      <w:r w:rsidRPr="00647C21">
        <w:rPr>
          <w:b/>
          <w:bCs/>
          <w:szCs w:val="22"/>
        </w:rPr>
        <w:t>Obrigações específicas</w:t>
      </w:r>
      <w:r w:rsidRPr="00647C21">
        <w:rPr>
          <w:szCs w:val="22"/>
        </w:rPr>
        <w:t>:</w:t>
      </w:r>
    </w:p>
    <w:p w14:paraId="545B12EE" w14:textId="7408B0F1" w:rsidR="00E76D0F" w:rsidRPr="00304F8E" w:rsidRDefault="008768E2" w:rsidP="007250B9">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7250B9">
      <w:pPr>
        <w:pStyle w:val="Ttulo4"/>
      </w:pPr>
      <w:r w:rsidRPr="007428BA">
        <w:t xml:space="preserve"> </w:t>
      </w:r>
      <w:r w:rsidR="00E76D0F" w:rsidRPr="007428BA">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Default="00E77896" w:rsidP="007250B9">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7250B9">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334728F1" w:rsidR="00E76D0F" w:rsidRPr="007428BA" w:rsidRDefault="00E77896" w:rsidP="007250B9">
      <w:pPr>
        <w:pStyle w:val="Ttulo4"/>
      </w:pPr>
      <w:r w:rsidRPr="007428BA">
        <w:t xml:space="preserve"> </w:t>
      </w:r>
      <w:r w:rsidR="00E76D0F" w:rsidRPr="005D5FBA">
        <w:t>Fornecer</w:t>
      </w:r>
      <w:r w:rsidR="00E76D0F" w:rsidRPr="0098023F">
        <w:t xml:space="preserve"> uniformes</w:t>
      </w:r>
      <w:r w:rsidR="00E76D0F" w:rsidRPr="007428BA">
        <w:t xml:space="preserve"> de acordo com o disposto no </w:t>
      </w:r>
      <w:r w:rsidR="00E76D0F" w:rsidRPr="00647C21">
        <w:rPr>
          <w:u w:val="single"/>
        </w:rPr>
        <w:t>subitem 3.</w:t>
      </w:r>
      <w:r w:rsidR="00647C21" w:rsidRPr="00647C21">
        <w:rPr>
          <w:u w:val="single"/>
        </w:rPr>
        <w:t>8</w:t>
      </w:r>
      <w:r w:rsidR="00E76D0F" w:rsidRPr="00647C21">
        <w:rPr>
          <w:u w:val="single"/>
        </w:rPr>
        <w:t xml:space="preserve"> e ANEXO I</w:t>
      </w:r>
      <w:r w:rsidR="00241B95" w:rsidRPr="00647C21">
        <w:rPr>
          <w:u w:val="single"/>
        </w:rPr>
        <w:t>I</w:t>
      </w:r>
      <w:r w:rsidR="00E76D0F" w:rsidRPr="00647C21">
        <w:rPr>
          <w:u w:val="single"/>
        </w:rPr>
        <w:t>I (Composição dos Uniformes)</w:t>
      </w:r>
      <w:r w:rsidR="00E76D0F" w:rsidRPr="007428BA">
        <w:t>, nas quantidades e periodicidade previstas nos citados dispositivos;</w:t>
      </w:r>
    </w:p>
    <w:p w14:paraId="4C42D3B2" w14:textId="1E66A0AB" w:rsidR="00E76D0F" w:rsidRPr="007428BA" w:rsidRDefault="00E77896" w:rsidP="00B95FA3">
      <w:pPr>
        <w:pStyle w:val="Ttulo4"/>
        <w:spacing w:before="60" w:after="60"/>
        <w:ind w:left="993"/>
        <w:rPr>
          <w:szCs w:val="22"/>
        </w:rPr>
      </w:pPr>
      <w:r w:rsidRPr="007428BA">
        <w:rPr>
          <w:szCs w:val="22"/>
        </w:rPr>
        <w:t xml:space="preserve"> </w:t>
      </w:r>
      <w:r w:rsidR="00E76D0F" w:rsidRPr="007428BA">
        <w:rPr>
          <w:szCs w:val="22"/>
        </w:rPr>
        <w:t xml:space="preserve">Designar um preposto que será responsável pela solução de qualquer ocorrência 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B95FA3">
      <w:pPr>
        <w:pStyle w:val="Ttulo4"/>
        <w:spacing w:before="60" w:after="60"/>
        <w:ind w:left="993"/>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075285D2" w:rsidR="00E76D0F" w:rsidRPr="007428BA" w:rsidRDefault="008A3F8E" w:rsidP="00B95FA3">
      <w:pPr>
        <w:pStyle w:val="Ttulo4"/>
        <w:spacing w:before="60" w:after="60"/>
        <w:ind w:left="993"/>
        <w:rPr>
          <w:szCs w:val="22"/>
        </w:rPr>
      </w:pPr>
      <w:r w:rsidRPr="007428BA">
        <w:rPr>
          <w:szCs w:val="22"/>
        </w:rPr>
        <w:lastRenderedPageBreak/>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301799">
        <w:rPr>
          <w:szCs w:val="22"/>
        </w:rPr>
        <w:t>, quando aplicável,</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B95FA3">
      <w:pPr>
        <w:pStyle w:val="Ttulo4"/>
        <w:spacing w:before="60" w:after="60"/>
        <w:ind w:left="993"/>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B95FA3">
      <w:pPr>
        <w:pStyle w:val="Ttulo4"/>
        <w:spacing w:before="60" w:after="60"/>
        <w:ind w:left="993"/>
        <w:rPr>
          <w:szCs w:val="22"/>
        </w:rPr>
      </w:pPr>
      <w:r w:rsidRPr="007428BA">
        <w:rPr>
          <w:szCs w:val="22"/>
        </w:rPr>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B95FA3">
      <w:pPr>
        <w:pStyle w:val="Ttulo4"/>
        <w:spacing w:before="60" w:after="60"/>
        <w:ind w:left="993"/>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8201DD">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incidência dos percentuais dos reajustamentos salariais supervenientes;</w:t>
      </w:r>
    </w:p>
    <w:p w14:paraId="3DBC7B60" w14:textId="2E3E323E" w:rsidR="008201DD" w:rsidRDefault="008201DD" w:rsidP="007364F7">
      <w:pPr>
        <w:pStyle w:val="Ttulo5"/>
      </w:pPr>
      <w:r>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3"/>
      </w:r>
      <w:r>
        <w:t>.</w:t>
      </w:r>
    </w:p>
    <w:p w14:paraId="60C212AC" w14:textId="111DCA16" w:rsidR="00247002" w:rsidRPr="00247002" w:rsidRDefault="00247002" w:rsidP="00247002">
      <w:pPr>
        <w:pStyle w:val="Ttulo5"/>
      </w:pPr>
      <w:r>
        <w:t xml:space="preserve"> Quando aplicável, na verificação quanto ao prazo para o pagamento de salários, aplicar-se-á o disposto nos </w:t>
      </w:r>
      <w:proofErr w:type="spellStart"/>
      <w:r>
        <w:t>arts</w:t>
      </w:r>
      <w:proofErr w:type="spellEnd"/>
      <w:r>
        <w:t xml:space="preserve">. 13 e 14 da Instrução Normativa nº 02, de 08 </w:t>
      </w:r>
      <w:r>
        <w:lastRenderedPageBreak/>
        <w:t>de novembro de 2021 da Ministério do Trabalho e Previdência.</w:t>
      </w:r>
    </w:p>
    <w:p w14:paraId="339771B6" w14:textId="77777777" w:rsidR="00E76D0F" w:rsidRPr="007428BA" w:rsidRDefault="00577D8E" w:rsidP="00B95FA3">
      <w:pPr>
        <w:pStyle w:val="Ttulo4"/>
        <w:spacing w:before="60" w:after="60"/>
        <w:ind w:left="993"/>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B95FA3">
      <w:pPr>
        <w:pStyle w:val="Ttulo4"/>
        <w:spacing w:before="60" w:after="60"/>
        <w:ind w:left="993"/>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B95FA3">
      <w:pPr>
        <w:pStyle w:val="Ttulo4"/>
        <w:spacing w:before="60" w:after="60"/>
        <w:ind w:left="993"/>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B95FA3">
      <w:pPr>
        <w:pStyle w:val="Ttulo4"/>
        <w:spacing w:before="60" w:after="60"/>
        <w:ind w:left="993"/>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7428BA">
        <w:rPr>
          <w:szCs w:val="22"/>
        </w:rPr>
        <w:t>is</w:t>
      </w:r>
      <w:proofErr w:type="spellEnd"/>
      <w:r w:rsidR="00E76D0F" w:rsidRPr="007428BA">
        <w:rPr>
          <w:szCs w:val="22"/>
        </w:rPr>
        <w:t>) que executa(m) os serviços. No caso de vale-transporte e alimentação, os comprovantes deverão discriminar o valor, a quantidade e o funcionário beneficiado;</w:t>
      </w:r>
    </w:p>
    <w:p w14:paraId="5CC78147" w14:textId="7246948F" w:rsidR="00E76D0F" w:rsidRPr="007428BA" w:rsidRDefault="00363A66" w:rsidP="00B95FA3">
      <w:pPr>
        <w:pStyle w:val="Ttulo4"/>
        <w:spacing w:before="60" w:after="60"/>
        <w:ind w:left="993"/>
        <w:rPr>
          <w:szCs w:val="22"/>
        </w:rPr>
      </w:pPr>
      <w:r w:rsidRPr="007428BA">
        <w:rPr>
          <w:szCs w:val="22"/>
        </w:rPr>
        <w:t xml:space="preserve"> </w:t>
      </w:r>
      <w:r w:rsidR="00BA4688" w:rsidRPr="007428BA">
        <w:rPr>
          <w:szCs w:val="22"/>
        </w:rPr>
        <w:t>Adimplir</w:t>
      </w:r>
      <w:r w:rsidR="00E76D0F" w:rsidRPr="007428BA">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7428BA">
        <w:rPr>
          <w:szCs w:val="22"/>
        </w:rPr>
        <w:t>vítima</w:t>
      </w:r>
      <w:proofErr w:type="gramEnd"/>
      <w:r w:rsidR="00E76D0F" w:rsidRPr="007428BA">
        <w:rPr>
          <w:szCs w:val="22"/>
        </w:rPr>
        <w:t>(s) o(s) seu(s) empregado(s) durante a execução do contrato, ainda que acontecido nas dependências do Tribunal;</w:t>
      </w:r>
    </w:p>
    <w:p w14:paraId="52C63762"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Observar as Normas de Segurança e Medicina do Trabalho, conforme </w:t>
      </w:r>
      <w:r w:rsidR="00E76D0F" w:rsidRPr="007428BA">
        <w:rPr>
          <w:szCs w:val="22"/>
        </w:rPr>
        <w:lastRenderedPageBreak/>
        <w:t>legislação em vigor;</w:t>
      </w:r>
    </w:p>
    <w:p w14:paraId="1947880A"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B95FA3">
      <w:pPr>
        <w:pStyle w:val="Ttulo4"/>
        <w:spacing w:before="60" w:after="60"/>
        <w:ind w:left="993"/>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B95FA3">
      <w:pPr>
        <w:pStyle w:val="Ttulo4"/>
        <w:spacing w:before="60" w:after="60"/>
        <w:ind w:left="993"/>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B95FA3">
      <w:pPr>
        <w:pStyle w:val="Ttulo4"/>
        <w:spacing w:before="60" w:after="60"/>
        <w:ind w:left="993"/>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Fornecer,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imediatamente, quaisquer anormalidades, erros e irregularidades que possam comprometer a execução dos serviços e o bom andamento das atividades do Tribunal;</w:t>
      </w:r>
    </w:p>
    <w:p w14:paraId="631D55FC"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 xml:space="preserve">Levar em conta todas as precauções e zelar permanentemente para que as suas operações não provoquem danos físicos ou materiais a terceiros, cabendo-lhe, </w:t>
      </w:r>
      <w:r w:rsidR="00E76D0F" w:rsidRPr="007428BA">
        <w:rPr>
          <w:szCs w:val="22"/>
        </w:rPr>
        <w:lastRenderedPageBreak/>
        <w:t>exclusivamente, todos os ônus para reparação de eventuais danos causados;</w:t>
      </w:r>
    </w:p>
    <w:p w14:paraId="616890A1"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B95FA3">
      <w:pPr>
        <w:pStyle w:val="Ttulo4"/>
        <w:spacing w:before="60" w:after="60"/>
        <w:ind w:left="993"/>
        <w:rPr>
          <w:szCs w:val="22"/>
        </w:rPr>
      </w:pPr>
      <w:r w:rsidRPr="007428BA">
        <w:rPr>
          <w:szCs w:val="22"/>
        </w:rPr>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B95FA3">
      <w:pPr>
        <w:pStyle w:val="Ttulo4"/>
        <w:spacing w:before="60" w:after="60"/>
        <w:ind w:left="993"/>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B95FA3">
      <w:pPr>
        <w:pStyle w:val="Ttulo4"/>
        <w:spacing w:before="60" w:after="60"/>
        <w:ind w:left="993"/>
        <w:rPr>
          <w:szCs w:val="22"/>
        </w:rPr>
      </w:pPr>
      <w:r w:rsidRPr="007428BA">
        <w:rPr>
          <w:szCs w:val="22"/>
        </w:rPr>
        <w:t xml:space="preserve"> Fornecer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B95FA3">
      <w:pPr>
        <w:pStyle w:val="Ttulo4"/>
        <w:spacing w:before="60" w:after="60"/>
        <w:ind w:left="993"/>
        <w:rPr>
          <w:szCs w:val="22"/>
        </w:rPr>
      </w:pPr>
      <w:r w:rsidRPr="007428BA">
        <w:rPr>
          <w:szCs w:val="22"/>
        </w:rPr>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B95FA3">
      <w:pPr>
        <w:pStyle w:val="Ttulo4"/>
        <w:spacing w:before="60" w:after="60"/>
        <w:ind w:left="993"/>
        <w:rPr>
          <w:szCs w:val="22"/>
        </w:rPr>
      </w:pPr>
      <w:r w:rsidRPr="007428BA">
        <w:rPr>
          <w:szCs w:val="22"/>
        </w:rPr>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B95FA3">
      <w:pPr>
        <w:pStyle w:val="Ttulo4"/>
        <w:spacing w:before="60" w:after="60"/>
        <w:ind w:left="993"/>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 xml:space="preserve">Viabilizar, no prazo de 60 (sessenta) dias, contados do início da prestação dos </w:t>
      </w:r>
      <w:r w:rsidR="00E76D0F" w:rsidRPr="007428BA">
        <w:rPr>
          <w:szCs w:val="22"/>
          <w:u w:val="single"/>
        </w:rPr>
        <w:lastRenderedPageBreak/>
        <w:t>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B95FA3">
      <w:pPr>
        <w:pStyle w:val="Ttulo4"/>
        <w:spacing w:before="60" w:after="60"/>
        <w:ind w:left="993"/>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B95FA3">
      <w:pPr>
        <w:pStyle w:val="Ttulo4"/>
        <w:spacing w:before="60" w:after="60"/>
        <w:ind w:left="993"/>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Distrito Federal.</w:t>
      </w:r>
    </w:p>
    <w:p w14:paraId="245EBF49" w14:textId="57E4AC5B" w:rsidR="00E76D0F" w:rsidRPr="00B74E6A" w:rsidRDefault="009E06E4" w:rsidP="00B95FA3">
      <w:pPr>
        <w:pStyle w:val="Ttulo4"/>
        <w:spacing w:before="60" w:after="60"/>
        <w:ind w:left="993"/>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B95FA3">
      <w:pPr>
        <w:pStyle w:val="Ttulo4"/>
        <w:spacing w:before="60" w:after="60"/>
        <w:ind w:left="993"/>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B95FA3">
      <w:pPr>
        <w:pStyle w:val="Ttulo4"/>
        <w:spacing w:before="60" w:after="60"/>
        <w:ind w:left="993"/>
        <w:rPr>
          <w:szCs w:val="22"/>
        </w:rPr>
      </w:pPr>
      <w:r w:rsidRPr="007428BA">
        <w:rPr>
          <w:szCs w:val="22"/>
        </w:rPr>
        <w:lastRenderedPageBreak/>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B95FA3">
      <w:pPr>
        <w:pStyle w:val="Ttulo4"/>
        <w:spacing w:before="60" w:after="60"/>
        <w:ind w:left="993"/>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B95FA3">
      <w:pPr>
        <w:pStyle w:val="Ttulo4"/>
        <w:spacing w:before="60" w:after="60"/>
        <w:ind w:left="993"/>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B95FA3">
      <w:pPr>
        <w:pStyle w:val="Ttulo4"/>
        <w:spacing w:before="60" w:after="60"/>
        <w:ind w:left="993"/>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213972">
      <w:pPr>
        <w:pStyle w:val="Ttulo4"/>
        <w:spacing w:before="60" w:after="60"/>
        <w:ind w:left="993"/>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213972">
      <w:pPr>
        <w:pStyle w:val="Ttulo4"/>
        <w:spacing w:before="60" w:after="60"/>
        <w:ind w:left="993"/>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7E7F9F">
      <w:pPr>
        <w:pStyle w:val="Ttulo4"/>
        <w:ind w:left="993"/>
      </w:pPr>
      <w:r w:rsidRPr="00B74E6A">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0BC535A2" w14:textId="227F462E" w:rsidR="00A03F95" w:rsidRDefault="00A03F95" w:rsidP="007364F7">
      <w:pPr>
        <w:pStyle w:val="Ttulo4"/>
        <w:ind w:left="993"/>
      </w:pPr>
      <w:r>
        <w:t xml:space="preserve"> Não utilizar as dependências do CONTRATANTE para fins diversos do objeto do Contrato.</w:t>
      </w:r>
    </w:p>
    <w:p w14:paraId="0B6A90D6" w14:textId="3D1EACDF" w:rsidR="00A03F95" w:rsidRDefault="008D3ABA" w:rsidP="00D53088">
      <w:pPr>
        <w:pStyle w:val="Ttulo4"/>
        <w:ind w:left="993"/>
      </w:pPr>
      <w:r>
        <w:t xml:space="preserve"> </w:t>
      </w:r>
      <w:r w:rsidR="00A03F95">
        <w:t>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D53088">
      <w:pPr>
        <w:pStyle w:val="Ttulo4"/>
        <w:ind w:left="993"/>
      </w:pPr>
      <w:r>
        <w:lastRenderedPageBreak/>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5D5FBA">
      <w:pPr>
        <w:pStyle w:val="Ttulo4"/>
        <w:ind w:left="993"/>
      </w:pPr>
      <w:r>
        <w:t xml:space="preserve"> Permitir ao CONTRATANTE o acesso ao controle de frequência e às carteiras profissionais dos funcionários alocados à execução do serviço contratado;</w:t>
      </w:r>
    </w:p>
    <w:p w14:paraId="1A99FF53" w14:textId="26C35039" w:rsidR="004C3D15" w:rsidRDefault="00D53088" w:rsidP="005D5FBA">
      <w:pPr>
        <w:pStyle w:val="Ttulo4"/>
        <w:ind w:left="993"/>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9F7F4D">
      <w:pPr>
        <w:pStyle w:val="Ttulo3"/>
        <w:spacing w:before="60" w:after="60"/>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601DFA49" w14:textId="77777777" w:rsidR="00D3335C" w:rsidRPr="008375AF" w:rsidRDefault="00D3335C" w:rsidP="008375AF">
      <w:pPr>
        <w:spacing w:after="0"/>
        <w:rPr>
          <w:sz w:val="6"/>
          <w:szCs w:val="6"/>
        </w:rPr>
      </w:pP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9F7F4D">
      <w:pPr>
        <w:pStyle w:val="Ttulo3"/>
        <w:spacing w:before="60" w:after="60"/>
        <w:rPr>
          <w:szCs w:val="22"/>
        </w:rPr>
      </w:pPr>
      <w:r w:rsidRPr="007428BA">
        <w:rPr>
          <w:szCs w:val="22"/>
        </w:rPr>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Default="008375AF" w:rsidP="008375AF">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7B2697E4" w14:textId="77777777" w:rsidR="005550FC" w:rsidRPr="005D5FBA" w:rsidRDefault="005550FC" w:rsidP="005D5FBA">
      <w:pPr>
        <w:spacing w:after="0"/>
        <w:rPr>
          <w:sz w:val="6"/>
          <w:szCs w:val="6"/>
        </w:rPr>
      </w:pPr>
    </w:p>
    <w:p w14:paraId="3185E6A4" w14:textId="77777777" w:rsidR="00915D68" w:rsidRPr="0093136B" w:rsidRDefault="00F67F44" w:rsidP="009F7F4D">
      <w:pPr>
        <w:pStyle w:val="Ttulo2"/>
        <w:keepNext/>
        <w:spacing w:before="60" w:after="60"/>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129BBA24" w14:textId="77777777" w:rsidR="005550FC" w:rsidRPr="005D5FBA" w:rsidRDefault="005550FC" w:rsidP="005D5FBA">
      <w:pPr>
        <w:spacing w:after="0"/>
        <w:rPr>
          <w:sz w:val="6"/>
          <w:szCs w:val="6"/>
        </w:rPr>
      </w:pP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2BAB9FCE" w14:textId="77777777" w:rsidR="005550FC" w:rsidRPr="00D03E42" w:rsidRDefault="005550FC" w:rsidP="00D03E42">
      <w:pPr>
        <w:spacing w:after="0"/>
        <w:rPr>
          <w:sz w:val="12"/>
          <w:szCs w:val="12"/>
        </w:rPr>
      </w:pP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Default="00F67F44" w:rsidP="00D13D87">
      <w:pPr>
        <w:pStyle w:val="Ttulo3"/>
        <w:spacing w:before="0" w:after="60"/>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C645CBD" w14:textId="77777777" w:rsidR="005550FC" w:rsidRPr="00D03E42" w:rsidRDefault="005550FC" w:rsidP="00D03E42">
      <w:pPr>
        <w:spacing w:after="0"/>
        <w:rPr>
          <w:sz w:val="12"/>
          <w:szCs w:val="12"/>
        </w:rPr>
      </w:pP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9F7F4D">
      <w:pPr>
        <w:pStyle w:val="Ttulo3"/>
        <w:spacing w:before="60" w:after="60"/>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9F7F4D">
      <w:pPr>
        <w:pStyle w:val="Ttulo3"/>
        <w:spacing w:before="60" w:after="60"/>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0A6007CC" w14:textId="77777777" w:rsidR="005550FC" w:rsidRPr="00D03E42" w:rsidRDefault="005550FC" w:rsidP="00D03E42">
      <w:pPr>
        <w:spacing w:after="0"/>
        <w:rPr>
          <w:sz w:val="12"/>
          <w:szCs w:val="12"/>
        </w:rPr>
      </w:pP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9F7F4D">
      <w:pPr>
        <w:pStyle w:val="Ttulo3"/>
        <w:spacing w:before="60" w:after="60"/>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88842E2" w14:textId="77777777" w:rsidR="00D51668" w:rsidRPr="00D03E42" w:rsidRDefault="00D51668" w:rsidP="00D03E42">
      <w:pPr>
        <w:spacing w:after="0"/>
        <w:rPr>
          <w:sz w:val="12"/>
          <w:szCs w:val="12"/>
        </w:rPr>
      </w:pPr>
    </w:p>
    <w:p w14:paraId="72AAC071" w14:textId="7FF6B860" w:rsidR="00915D68" w:rsidRPr="0093136B" w:rsidRDefault="0060119D" w:rsidP="00367A25">
      <w:pPr>
        <w:pStyle w:val="Ttulo2"/>
        <w:spacing w:before="0" w:after="0"/>
        <w:rPr>
          <w:b/>
          <w:bCs/>
          <w:szCs w:val="22"/>
        </w:rPr>
      </w:pPr>
      <w:r w:rsidRPr="00D5258B">
        <w:rPr>
          <w:b/>
          <w:bCs/>
        </w:rPr>
        <w:t xml:space="preserve"> </w:t>
      </w:r>
      <w:r w:rsidR="00D5258B" w:rsidRPr="00D5258B">
        <w:rPr>
          <w:b/>
          <w:bCs/>
        </w:rPr>
        <w:t xml:space="preserve">DOS </w:t>
      </w:r>
      <w:r w:rsidR="00915D68" w:rsidRPr="0093136B">
        <w:rPr>
          <w:b/>
          <w:bCs/>
          <w:szCs w:val="22"/>
        </w:rPr>
        <w:t>MECANISMOS FORMAIS DE COMUNICAÇÃO</w:t>
      </w:r>
    </w:p>
    <w:p w14:paraId="1BA5B40D" w14:textId="77777777" w:rsidR="00915D68" w:rsidRPr="007428BA" w:rsidRDefault="0060119D" w:rsidP="009F7F4D">
      <w:pPr>
        <w:pStyle w:val="Ttulo3"/>
        <w:spacing w:before="60" w:after="60"/>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7A91FF5E" w14:textId="16D44500" w:rsidR="00D53088" w:rsidRDefault="006925E8" w:rsidP="007364F7">
      <w:pPr>
        <w:pStyle w:val="Ttulo3"/>
        <w:spacing w:before="60" w:after="60"/>
        <w:rPr>
          <w:szCs w:val="22"/>
        </w:rPr>
      </w:pPr>
      <w:r w:rsidRPr="008D3ABA">
        <w:rPr>
          <w:szCs w:val="22"/>
        </w:rPr>
        <w:t xml:space="preserve"> </w:t>
      </w:r>
      <w:r w:rsidR="00915D68" w:rsidRPr="008D3ABA">
        <w:rPr>
          <w:szCs w:val="22"/>
        </w:rPr>
        <w:t xml:space="preserve">O </w:t>
      </w:r>
      <w:r w:rsidRPr="008D3ABA">
        <w:rPr>
          <w:szCs w:val="22"/>
        </w:rPr>
        <w:t>emprego</w:t>
      </w:r>
      <w:r w:rsidR="00915D68" w:rsidRPr="008D3ABA">
        <w:rPr>
          <w:szCs w:val="22"/>
        </w:rPr>
        <w:t xml:space="preserve"> de mensagens eletrônicas (e-mail</w:t>
      </w:r>
      <w:r w:rsidR="00A03F95" w:rsidRPr="008D3ABA">
        <w:rPr>
          <w:szCs w:val="22"/>
        </w:rPr>
        <w:t xml:space="preserve"> e </w:t>
      </w:r>
      <w:r w:rsidRPr="008D3ABA">
        <w:rPr>
          <w:szCs w:val="22"/>
        </w:rPr>
        <w:t>W</w:t>
      </w:r>
      <w:r w:rsidR="00A03F95" w:rsidRPr="008D3ABA">
        <w:rPr>
          <w:szCs w:val="22"/>
        </w:rPr>
        <w:t>hat</w:t>
      </w:r>
      <w:r w:rsidRPr="008D3ABA">
        <w:rPr>
          <w:szCs w:val="22"/>
        </w:rPr>
        <w:t>sApp</w:t>
      </w:r>
      <w:r w:rsidR="00915D68" w:rsidRPr="008D3ABA">
        <w:rPr>
          <w:szCs w:val="22"/>
        </w:rPr>
        <w:t>) também poderá ser utilizado para agilizar a comunicação entre as partes.</w:t>
      </w:r>
    </w:p>
    <w:p w14:paraId="5753DB67" w14:textId="77777777" w:rsidR="005550FC" w:rsidRPr="00D03E42" w:rsidRDefault="005550FC" w:rsidP="00D03E42">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lastRenderedPageBreak/>
              <w:br w:type="page"/>
            </w:r>
            <w:r w:rsidRPr="007428BA">
              <w:br w:type="page"/>
            </w:r>
          </w:p>
        </w:tc>
      </w:tr>
    </w:tbl>
    <w:p w14:paraId="283DB1A9" w14:textId="77777777" w:rsidR="00D937CB" w:rsidRPr="00D51668" w:rsidRDefault="00172D24" w:rsidP="00D51668">
      <w:pPr>
        <w:pStyle w:val="Ttulo1"/>
        <w:spacing w:before="240" w:after="240"/>
      </w:pPr>
      <w:r>
        <w:t xml:space="preserve"> </w:t>
      </w:r>
      <w:r w:rsidR="00D937CB" w:rsidRPr="00702A04">
        <w:t>ESTIMATIVA DE PREÇOS:</w:t>
      </w:r>
    </w:p>
    <w:p w14:paraId="61D5616E" w14:textId="41B0727C" w:rsidR="00F62EE8" w:rsidRPr="003D4C18" w:rsidRDefault="00D937CB" w:rsidP="009F7F4D">
      <w:pPr>
        <w:pStyle w:val="Ttulo2"/>
        <w:spacing w:before="60" w:after="60"/>
        <w:rPr>
          <w:szCs w:val="22"/>
        </w:rPr>
      </w:pPr>
      <w:r>
        <w:rPr>
          <w:szCs w:val="22"/>
        </w:rPr>
        <w:t xml:space="preserve"> </w:t>
      </w:r>
      <w:bookmarkStart w:id="20" w:name="_Hlk86248899"/>
      <w:bookmarkStart w:id="21"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xml:space="preserve">, </w:t>
      </w:r>
      <w:r w:rsidR="001D426F" w:rsidRPr="008D3ABA">
        <w:rPr>
          <w:szCs w:val="22"/>
          <w:u w:val="single"/>
        </w:rPr>
        <w:t>os serviços</w:t>
      </w:r>
      <w:r w:rsidR="002E1108" w:rsidRPr="008D3ABA">
        <w:rPr>
          <w:szCs w:val="22"/>
          <w:u w:val="single"/>
        </w:rPr>
        <w:t xml:space="preserve"> de</w:t>
      </w:r>
      <w:r w:rsidR="00B93551">
        <w:rPr>
          <w:szCs w:val="22"/>
          <w:u w:val="single"/>
        </w:rPr>
        <w:t xml:space="preserve"> </w:t>
      </w:r>
      <w:r w:rsidR="00BB2E7C">
        <w:rPr>
          <w:szCs w:val="22"/>
          <w:u w:val="single"/>
        </w:rPr>
        <w:t>limpeza, conservação e higienização</w:t>
      </w:r>
      <w:r w:rsidR="00847AC3">
        <w:rPr>
          <w:szCs w:val="22"/>
        </w:rPr>
        <w:t xml:space="preserve"> </w:t>
      </w:r>
      <w:r w:rsidR="001D426F" w:rsidRPr="003D4C18">
        <w:rPr>
          <w:szCs w:val="22"/>
        </w:rPr>
        <w:t>estão atualmente estimados em</w:t>
      </w:r>
      <w:r w:rsidR="00D45665" w:rsidRPr="003D4C18">
        <w:rPr>
          <w:szCs w:val="22"/>
        </w:rPr>
        <w:t xml:space="preserve"> até</w:t>
      </w:r>
      <w:r w:rsidR="00BB2E7C">
        <w:rPr>
          <w:szCs w:val="22"/>
        </w:rPr>
        <w:t xml:space="preserve"> </w:t>
      </w:r>
      <w:r w:rsidR="0072007F" w:rsidRPr="0072007F">
        <w:rPr>
          <w:b/>
          <w:bCs/>
          <w:szCs w:val="22"/>
        </w:rPr>
        <w:t>R$ 4.893.332,52</w:t>
      </w:r>
      <w:r w:rsidR="0072007F">
        <w:rPr>
          <w:szCs w:val="22"/>
        </w:rPr>
        <w:t xml:space="preserve"> (quatro milhões oitocentos e noventa e três mil trezentos e trinta e dois reais e cinquenta e dois centavos)</w:t>
      </w:r>
      <w:r w:rsidR="001D426F" w:rsidRPr="00E92C94">
        <w:rPr>
          <w:szCs w:val="22"/>
        </w:rPr>
        <w:t xml:space="preserve">, </w:t>
      </w:r>
      <w:r w:rsidR="001D426F" w:rsidRPr="003D4C18">
        <w:rPr>
          <w:szCs w:val="22"/>
          <w:u w:val="single"/>
        </w:rPr>
        <w:t xml:space="preserve">para o período de </w:t>
      </w:r>
      <w:r w:rsidR="00596BB8">
        <w:rPr>
          <w:b/>
          <w:bCs/>
          <w:szCs w:val="22"/>
          <w:u w:val="single"/>
        </w:rPr>
        <w:t>12</w:t>
      </w:r>
      <w:r w:rsidR="001F6554">
        <w:rPr>
          <w:b/>
          <w:bCs/>
          <w:szCs w:val="22"/>
          <w:u w:val="single"/>
        </w:rPr>
        <w:t xml:space="preserve"> </w:t>
      </w:r>
      <w:r w:rsidR="001D426F" w:rsidRPr="00863722">
        <w:rPr>
          <w:b/>
          <w:bCs/>
          <w:szCs w:val="22"/>
          <w:u w:val="single"/>
        </w:rPr>
        <w:t>(</w:t>
      </w:r>
      <w:r w:rsidR="00596BB8">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20"/>
    <w:p w14:paraId="5207AC46" w14:textId="669B6197" w:rsidR="001D426F" w:rsidRPr="007428BA" w:rsidRDefault="001C0932" w:rsidP="009F7F4D">
      <w:pPr>
        <w:pStyle w:val="Ttulo2"/>
        <w:spacing w:before="60" w:after="60"/>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2077B5">
      <w:pPr>
        <w:pStyle w:val="Ttulo3"/>
        <w:spacing w:before="0" w:after="0"/>
        <w:ind w:left="709"/>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2077B5">
      <w:pPr>
        <w:pStyle w:val="Ttulo3"/>
        <w:spacing w:before="0" w:after="0"/>
        <w:ind w:left="709"/>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2077B5">
      <w:pPr>
        <w:pStyle w:val="Ttulo3"/>
        <w:spacing w:before="0" w:after="0"/>
        <w:ind w:left="709"/>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11B9F68F" w14:textId="77777777" w:rsidR="0072007F" w:rsidRPr="0072007F" w:rsidRDefault="001F6554" w:rsidP="0072007F">
      <w:pPr>
        <w:pStyle w:val="Ttulo3"/>
        <w:rPr>
          <w:szCs w:val="22"/>
        </w:rPr>
      </w:pPr>
      <w:r w:rsidRPr="00C851C9">
        <w:rPr>
          <w:szCs w:val="22"/>
        </w:rPr>
        <w:t xml:space="preserve"> Para</w:t>
      </w:r>
      <w:r w:rsidR="00605548">
        <w:rPr>
          <w:szCs w:val="22"/>
        </w:rPr>
        <w:t xml:space="preserve"> todos</w:t>
      </w:r>
      <w:r w:rsidRPr="00C851C9">
        <w:rPr>
          <w:szCs w:val="22"/>
        </w:rPr>
        <w:t xml:space="preserve"> os postos de</w:t>
      </w:r>
      <w:r w:rsidR="00605548">
        <w:rPr>
          <w:szCs w:val="22"/>
        </w:rPr>
        <w:t xml:space="preserve"> trabalho</w:t>
      </w:r>
      <w:r w:rsidRPr="00C851C9">
        <w:rPr>
          <w:szCs w:val="22"/>
        </w:rPr>
        <w:t>:</w:t>
      </w:r>
      <w:r w:rsidR="0072007F">
        <w:rPr>
          <w:szCs w:val="22"/>
        </w:rPr>
        <w:t xml:space="preserve"> </w:t>
      </w:r>
      <w:r w:rsidR="0072007F" w:rsidRPr="0072007F">
        <w:rPr>
          <w:szCs w:val="22"/>
        </w:rPr>
        <w:t>na Convenção Coletiva de Trabalho 2025/2026, celebrada entre Sindicato das Empresas de Asseio, Conservação, Trabalho Temporários e Serviços Terceirizáveis do Distrito Federal (SEAC/DF), e o Sindicato dos Empregados de Empresas de Asseio e Conservação, Trabalho Temporário, Prestação de Serviços Terceirizáveis do Distrito Federal (SINDSERVIÇOS/DF), registrada no Ministério do Trabalho e Emprego, em 30/01/2025.</w:t>
      </w:r>
    </w:p>
    <w:p w14:paraId="63F5388F" w14:textId="6737AB59" w:rsidR="004E7EA5" w:rsidRDefault="00CE1365" w:rsidP="00CE1365">
      <w:pPr>
        <w:pStyle w:val="Ttulo3"/>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proofErr w:type="spellStart"/>
      <w:r w:rsidR="004E7EA5">
        <w:t>ns</w:t>
      </w:r>
      <w:proofErr w:type="spellEnd"/>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proofErr w:type="spellStart"/>
      <w:r w:rsidR="004E7EA5">
        <w:t>is</w:t>
      </w:r>
      <w:proofErr w:type="spellEnd"/>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05023F15" w14:textId="77777777" w:rsidR="005550FC" w:rsidRDefault="00CE1365" w:rsidP="00CE1365">
      <w:pPr>
        <w:pStyle w:val="Ttulo3"/>
      </w:pPr>
      <w:r>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r w:rsidR="005550FC">
        <w:t>;</w:t>
      </w:r>
    </w:p>
    <w:p w14:paraId="6DE722C7" w14:textId="25EAE7EF" w:rsidR="00DC011A" w:rsidRDefault="00FD0059" w:rsidP="002D2791">
      <w:pPr>
        <w:pStyle w:val="Ttulo2"/>
        <w:spacing w:before="0" w:after="0"/>
        <w:rPr>
          <w:szCs w:val="22"/>
        </w:rPr>
      </w:pPr>
      <w:r>
        <w:rPr>
          <w:szCs w:val="22"/>
        </w:rPr>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w:t>
      </w:r>
      <w:r w:rsidR="001D426F" w:rsidRPr="007428BA">
        <w:rPr>
          <w:szCs w:val="22"/>
        </w:rPr>
        <w:lastRenderedPageBreak/>
        <w:t xml:space="preserve">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1"/>
    <w:p w14:paraId="1567CFDE" w14:textId="36BA9631" w:rsidR="00C203A6" w:rsidRDefault="00C203A6" w:rsidP="00C203A6">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2EC7AA31" w14:textId="5F8CA0CB" w:rsidR="007F4E8A" w:rsidRDefault="00A0728E" w:rsidP="007364F7">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p w14:paraId="67DEB83A" w14:textId="77777777" w:rsidR="002B5F13" w:rsidRPr="00C440BC" w:rsidRDefault="002B5F13" w:rsidP="00C440BC">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w:t>
      </w:r>
      <w:r w:rsidRPr="00A67968">
        <w:t>ADEQUAÇÃO O</w:t>
      </w:r>
      <w:r>
        <w:t>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p w14:paraId="274600AB" w14:textId="77777777" w:rsidR="007F4E8A" w:rsidRPr="002B5F13" w:rsidRDefault="007F4E8A" w:rsidP="002B5F13">
      <w:pPr>
        <w:spacing w:after="0"/>
        <w:rPr>
          <w:sz w:val="12"/>
          <w:szCs w:val="12"/>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E714CA">
        <w:t>SANÇÕES AP</w:t>
      </w:r>
      <w:r w:rsidRPr="00021E82">
        <w:t>LICÁVEIS</w:t>
      </w:r>
    </w:p>
    <w:p w14:paraId="6329DCF9" w14:textId="09E32BE1"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w:t>
      </w:r>
      <w:r w:rsidR="00C513AD">
        <w:t>d</w:t>
      </w:r>
      <w:r>
        <w:t>a contratação, a saber:</w:t>
      </w:r>
    </w:p>
    <w:p w14:paraId="580F322B" w14:textId="074D4DBC" w:rsidR="00021E82" w:rsidRDefault="00021E82" w:rsidP="00EE7192">
      <w:pPr>
        <w:pStyle w:val="Ttulo3"/>
        <w:spacing w:before="0"/>
      </w:pPr>
      <w:r>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EE7192">
      <w:pPr>
        <w:pStyle w:val="Ttulo3"/>
        <w:spacing w:before="0"/>
      </w:pPr>
      <w:r>
        <w:t xml:space="preserve"> - </w:t>
      </w:r>
      <w:proofErr w:type="gramStart"/>
      <w:r>
        <w:t>não</w:t>
      </w:r>
      <w:proofErr w:type="gramEnd"/>
      <w:r>
        <w:t xml:space="preserve"> manter a proposta, salvo em decorrência de fato superveniente devidamente justificado: multa de 20% (vinte por cento);</w:t>
      </w:r>
    </w:p>
    <w:p w14:paraId="7A2909DF" w14:textId="0B4A82EF" w:rsidR="00021E82" w:rsidRDefault="00021E82" w:rsidP="00EE7192">
      <w:pPr>
        <w:pStyle w:val="Ttulo3"/>
        <w:spacing w:before="0"/>
      </w:pPr>
      <w:r>
        <w:lastRenderedPageBreak/>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EE7192">
      <w:pPr>
        <w:pStyle w:val="Ttulo3"/>
        <w:spacing w:before="0"/>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EE7192">
      <w:pPr>
        <w:pStyle w:val="Ttulo3"/>
        <w:spacing w:before="0"/>
      </w:pPr>
      <w:r>
        <w:t xml:space="preserve"> - </w:t>
      </w:r>
      <w:proofErr w:type="gramStart"/>
      <w:r>
        <w:t>fraudar</w:t>
      </w:r>
      <w:proofErr w:type="gramEnd"/>
      <w:r>
        <w:t xml:space="preserve"> a licitação: multa de 25% (vinte e cinco por cento);</w:t>
      </w:r>
    </w:p>
    <w:p w14:paraId="1FF4A290" w14:textId="02FA32D1" w:rsidR="00021E82" w:rsidRDefault="00021E82" w:rsidP="00EE7192">
      <w:pPr>
        <w:pStyle w:val="Ttulo3"/>
        <w:spacing w:before="0"/>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Default="00021E82" w:rsidP="00D33AD0">
      <w:pPr>
        <w:pStyle w:val="Ttulo3"/>
        <w:spacing w:before="0"/>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Default="00021E82" w:rsidP="00D33AD0">
      <w:pPr>
        <w:pStyle w:val="Ttulo3"/>
        <w:spacing w:before="0"/>
      </w:pPr>
      <w:r>
        <w:t xml:space="preserve"> - </w:t>
      </w:r>
      <w:proofErr w:type="gramStart"/>
      <w:r>
        <w:t>praticar</w:t>
      </w:r>
      <w:proofErr w:type="gramEnd"/>
      <w:r>
        <w:t xml:space="preserve"> ato lesivo, previsto no art. 5º da Lei nº 12.846, de 1º de agosto de 2013: multa de 25% (vinte e cinco por cento).</w:t>
      </w:r>
    </w:p>
    <w:p w14:paraId="65C1D703" w14:textId="42D1AB30" w:rsidR="00021E82" w:rsidRDefault="00021E82" w:rsidP="00D33AD0">
      <w:pPr>
        <w:pStyle w:val="Ttulo2"/>
        <w:spacing w:after="0"/>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D33AD0">
      <w:pPr>
        <w:pStyle w:val="Ttulo3"/>
        <w:spacing w:after="0"/>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021E82">
      <w:pPr>
        <w:pStyle w:val="Ttulo3"/>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t xml:space="preserve"> </w:t>
      </w:r>
      <w:r w:rsidRPr="00AF59D9">
        <w:t xml:space="preserve">Para dar efetividade à aplicação à(s) multa(s) administrativa(s) prevista(s) no item 8.1, fica </w:t>
      </w:r>
      <w:r w:rsidRPr="00AF59D9">
        <w:lastRenderedPageBreak/>
        <w:t>estabelecido que somente será aplicada quando o seu valor for maior ou igual a R$ 100,00 (cem reais) para sua cobrança, exceto quanto for necessária além da referida multa, a aplicação de uma das penalidades previstas nos itens 8.2.1 e 8.2.2.</w:t>
      </w:r>
    </w:p>
    <w:p w14:paraId="21EF1078" w14:textId="33D31015" w:rsidR="00021E82" w:rsidRDefault="00021E82" w:rsidP="00021E82">
      <w:pPr>
        <w:pStyle w:val="Ttulo2"/>
      </w:pPr>
      <w:r>
        <w:t xml:space="preserve"> Na aplicação das sanções previstas neste item 8 serão observadas as disposições constantes </w:t>
      </w:r>
      <w:r w:rsidR="00BB7DE1">
        <w:t>n</w:t>
      </w:r>
      <w:r>
        <w:t>a Lei nº 14.133/2021.</w:t>
      </w:r>
    </w:p>
    <w:p w14:paraId="54D98B3D" w14:textId="0737EFD4" w:rsidR="00B12694" w:rsidRDefault="00021E82" w:rsidP="007364F7">
      <w:pPr>
        <w:pStyle w:val="Ttulo2"/>
      </w:pPr>
      <w:r>
        <w:t xml:space="preserve"> Outras disposições que tratam sobre SANÇÕES APLICÁVEIS constam de CLÁUSULA do Anexo X do Edital (Minuta do Contrato).</w:t>
      </w:r>
    </w:p>
    <w:p w14:paraId="66825F80" w14:textId="77777777" w:rsidR="002B5F13" w:rsidRPr="002B5F13" w:rsidRDefault="002B5F13" w:rsidP="002B5F13"/>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E32A3B">
        <w:t>CRITÉRIOS</w:t>
      </w:r>
      <w:r w:rsidR="00B24EE7" w:rsidRPr="001A061D">
        <w:t xml:space="preserve"> DE SELEÇÃO</w:t>
      </w:r>
      <w:r w:rsidR="00B24EE7">
        <w:t xml:space="preserve"> DO FORNECEDOR / PRESTADOR DE SERVIÇOS</w:t>
      </w:r>
    </w:p>
    <w:p w14:paraId="799BD374" w14:textId="77777777" w:rsidR="006845E4" w:rsidRPr="005C254A" w:rsidRDefault="00B24EE7" w:rsidP="005C254A">
      <w:pPr>
        <w:pStyle w:val="Ttulo2"/>
        <w:spacing w:before="240"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3E2AB7">
      <w:pPr>
        <w:pStyle w:val="Ttulo3"/>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Default="006070D6" w:rsidP="003E2AB7">
      <w:pPr>
        <w:pStyle w:val="Ttulo3"/>
        <w:spacing w:before="6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F7F4D">
      <w:pPr>
        <w:pStyle w:val="Ttulo2"/>
        <w:keepNext/>
        <w:spacing w:before="60" w:after="60"/>
        <w:rPr>
          <w:b/>
          <w:bCs/>
          <w:szCs w:val="22"/>
        </w:rPr>
      </w:pPr>
      <w:r w:rsidRPr="007428BA">
        <w:rPr>
          <w:szCs w:val="22"/>
        </w:rPr>
        <w:t xml:space="preserve"> </w:t>
      </w:r>
      <w:r w:rsidR="006845E4" w:rsidRPr="00184091">
        <w:rPr>
          <w:b/>
          <w:bCs/>
          <w:szCs w:val="22"/>
        </w:rPr>
        <w:t>HABILITAÇÃO</w:t>
      </w:r>
    </w:p>
    <w:p w14:paraId="5B432270" w14:textId="39A9AF44"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 xml:space="preserve">constam do Capítulo </w:t>
      </w:r>
      <w:r w:rsidR="006845E4" w:rsidRPr="009E2956">
        <w:rPr>
          <w:szCs w:val="22"/>
        </w:rPr>
        <w:lastRenderedPageBreak/>
        <w:t>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F7F4D">
      <w:pPr>
        <w:pStyle w:val="Ttulo2"/>
        <w:spacing w:before="60" w:after="60"/>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60 (sessenta)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4EE0CCDA"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FC6D93">
        <w:rPr>
          <w:u w:val="single"/>
        </w:rPr>
        <w:t xml:space="preserve">dos </w:t>
      </w:r>
      <w:r w:rsidR="00FC6D93" w:rsidRPr="00FC6D93">
        <w:rPr>
          <w:u w:val="single"/>
        </w:rPr>
        <w:t xml:space="preserve">serviços de </w:t>
      </w:r>
      <w:r w:rsidR="00C67A66">
        <w:rPr>
          <w:u w:val="single"/>
        </w:rPr>
        <w:t>limpeza</w:t>
      </w:r>
      <w:r w:rsidR="00E32A3B">
        <w:rPr>
          <w:u w:val="single"/>
        </w:rPr>
        <w:t>, conservação e higienização</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468D9A9A" w14:textId="70E74F15" w:rsidR="00EF3C2E" w:rsidRPr="009E198F" w:rsidRDefault="009E198F" w:rsidP="009E198F">
      <w:pPr>
        <w:pStyle w:val="Ttulo4"/>
        <w:ind w:left="1134"/>
        <w:rPr>
          <w:u w:val="single"/>
        </w:rPr>
      </w:pPr>
      <w:r>
        <w:t xml:space="preserve"> </w:t>
      </w:r>
      <w:r w:rsidRPr="009E198F">
        <w:rPr>
          <w:u w:val="single"/>
        </w:rPr>
        <w:t xml:space="preserve">Nos termos do Art. 6º da Lei Distrital nº 7.708/2025, na contratação de serviços contínuos com dedicação exclusiva de mão de obra, somente são aceitas propostas que adotem, na planilha de custos e formação de preços, valor igual ou superior ao </w:t>
      </w:r>
      <w:r w:rsidRPr="009E198F">
        <w:rPr>
          <w:u w:val="single"/>
        </w:rPr>
        <w:lastRenderedPageBreak/>
        <w:t>orçado pela administração, que corresponda à soma do salário e do auxílio-alimentação.</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7D1E334E" w14:textId="0DDE1B08" w:rsidR="0009315F" w:rsidRPr="0009315F" w:rsidRDefault="00C01A8B" w:rsidP="0009315F">
      <w:pPr>
        <w:pStyle w:val="Ttulo4"/>
        <w:rPr>
          <w:szCs w:val="22"/>
        </w:rPr>
      </w:pPr>
      <w:bookmarkStart w:id="22" w:name="_Hlk42935008"/>
      <w:r w:rsidRPr="007428BA">
        <w:t xml:space="preserve"> </w:t>
      </w:r>
      <w:r w:rsidR="001C50B1" w:rsidRPr="007428BA">
        <w:t xml:space="preserve">O TCDF procederá a análise das planilhas apresentadas, e no caso da possibilidade de ajuste, determinará as correções a serem feitas. </w:t>
      </w:r>
      <w:r w:rsidR="001C50B1" w:rsidRPr="00E32A3B">
        <w:rPr>
          <w:u w:val="single"/>
        </w:rPr>
        <w:t>Na hipótese d</w:t>
      </w:r>
      <w:r w:rsidR="00166979" w:rsidRPr="00E32A3B">
        <w:rPr>
          <w:u w:val="single"/>
        </w:rPr>
        <w:t xml:space="preserve">e </w:t>
      </w:r>
      <w:r w:rsidR="001C50B1" w:rsidRPr="00E32A3B">
        <w:rPr>
          <w:u w:val="single"/>
        </w:rPr>
        <w:t>os ajustes implicarem inevitavelmente na majoração do custo ofertado pelo licitante</w:t>
      </w:r>
      <w:r w:rsidR="001C50B1" w:rsidRPr="007428BA">
        <w:t xml:space="preserve">, </w:t>
      </w:r>
      <w:r w:rsidR="001C50B1" w:rsidRPr="00E32A3B">
        <w:rPr>
          <w:b/>
          <w:bCs/>
        </w:rPr>
        <w:t>a proposta será desclassificada mediante a emissão de parecer fundamentado</w:t>
      </w:r>
      <w:r w:rsidR="001C50B1" w:rsidRPr="007428BA">
        <w:t xml:space="preserve">, </w:t>
      </w:r>
      <w:r w:rsidR="001C50B1" w:rsidRPr="00E32A3B">
        <w:rPr>
          <w:u w:val="single"/>
        </w:rPr>
        <w:t>sendo facultado ao licitante a interposição de recurso, nos termos do Capítulo X</w:t>
      </w:r>
      <w:r w:rsidR="00380976" w:rsidRPr="00E32A3B">
        <w:rPr>
          <w:u w:val="single"/>
        </w:rPr>
        <w:t>II</w:t>
      </w:r>
      <w:r w:rsidR="00F617FD" w:rsidRPr="00E32A3B">
        <w:rPr>
          <w:u w:val="single"/>
        </w:rPr>
        <w:t>I</w:t>
      </w:r>
      <w:r w:rsidR="001C50B1" w:rsidRPr="00E32A3B">
        <w:rPr>
          <w:u w:val="single"/>
        </w:rPr>
        <w:t xml:space="preserve"> do Edital</w:t>
      </w:r>
      <w:r w:rsidR="0009315F" w:rsidRPr="00E32A3B">
        <w:rPr>
          <w:u w:val="single"/>
        </w:rPr>
        <w:t xml:space="preserve">, </w:t>
      </w:r>
      <w:r w:rsidR="0009315F" w:rsidRPr="00E32A3B">
        <w:rPr>
          <w:szCs w:val="22"/>
          <w:u w:val="single"/>
        </w:rPr>
        <w:t>ocasião na qual será dado à licitante a oportunidade de demonstrar de forma objetiva a exequibilidade de sua proposta</w:t>
      </w:r>
      <w:r w:rsidR="0009315F" w:rsidRPr="0009315F">
        <w:rPr>
          <w:szCs w:val="22"/>
        </w:rPr>
        <w:t>.</w:t>
      </w:r>
    </w:p>
    <w:bookmarkEnd w:id="22"/>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3E2AB7">
      <w:pPr>
        <w:pStyle w:val="Ttulo3"/>
        <w:spacing w:before="60" w:after="60"/>
        <w:ind w:left="709"/>
        <w:rPr>
          <w:szCs w:val="22"/>
          <w:u w:val="single"/>
        </w:rPr>
      </w:pPr>
      <w:r w:rsidRPr="007428BA">
        <w:rPr>
          <w:szCs w:val="22"/>
        </w:rPr>
        <w:t xml:space="preserve"> </w:t>
      </w:r>
      <w:bookmarkStart w:id="23"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3"/>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24"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24"/>
    <w:p w14:paraId="77A0055E" w14:textId="1E79DAE7" w:rsidR="001C50B1" w:rsidRPr="007428BA" w:rsidRDefault="00BB24D2" w:rsidP="003E2AB7">
      <w:pPr>
        <w:pStyle w:val="Ttulo3"/>
        <w:spacing w:before="60" w:after="60"/>
        <w:ind w:left="709"/>
        <w:rPr>
          <w:szCs w:val="22"/>
        </w:rPr>
      </w:pPr>
      <w:r w:rsidRPr="007428BA">
        <w:rPr>
          <w:szCs w:val="22"/>
        </w:rPr>
        <w:lastRenderedPageBreak/>
        <w:t xml:space="preserve"> </w:t>
      </w:r>
      <w:r w:rsidR="001C50B1" w:rsidRPr="007428BA">
        <w:rPr>
          <w:szCs w:val="22"/>
        </w:rPr>
        <w:t>O custo do auxílio-alimentação deverá ter como base as condições estabelecidas nos Acordos ou Convenções Coletivas de Trabalho celebradas pelos sindicatos da respectiva categoria</w:t>
      </w:r>
      <w:r w:rsidR="009E198F">
        <w:rPr>
          <w:szCs w:val="22"/>
        </w:rPr>
        <w:t xml:space="preserve">, </w:t>
      </w:r>
      <w:r w:rsidR="009E198F" w:rsidRPr="009E198F">
        <w:rPr>
          <w:szCs w:val="22"/>
          <w:u w:val="single"/>
        </w:rPr>
        <w:t>observado o disposto no item 9.3.2.3 desse Anexo</w:t>
      </w:r>
      <w:r w:rsidR="001C50B1" w:rsidRPr="007428BA">
        <w:rPr>
          <w:szCs w:val="22"/>
        </w:rPr>
        <w:t>.</w:t>
      </w:r>
    </w:p>
    <w:p w14:paraId="50FAE6FA"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3E2AB7">
      <w:pPr>
        <w:pStyle w:val="Ttulo3"/>
        <w:spacing w:before="60" w:after="60"/>
        <w:ind w:left="709"/>
        <w:rPr>
          <w:szCs w:val="22"/>
        </w:rPr>
      </w:pPr>
      <w:r w:rsidRPr="007428BA">
        <w:t xml:space="preserve"> </w:t>
      </w:r>
      <w:r w:rsidR="001C50B1" w:rsidRPr="00063AEF">
        <w:t>Na formulação de sua proposta</w:t>
      </w:r>
      <w:r w:rsidR="001C50B1" w:rsidRPr="007428BA">
        <w:t xml:space="preserve">, </w:t>
      </w:r>
      <w:r w:rsidR="001C50B1" w:rsidRPr="000641F2">
        <w:rPr>
          <w:b/>
          <w:u w:val="single"/>
        </w:rPr>
        <w:t>a licitante deverá ainda informar e observar o regime de tributação ao qual está submetida</w:t>
      </w:r>
      <w:r w:rsidR="001C50B1" w:rsidRPr="007428BA">
        <w:t xml:space="preserve">, inclusive no tocante à incidência das </w:t>
      </w:r>
      <w:r w:rsidR="001C50B1" w:rsidRPr="007428BA">
        <w:lastRenderedPageBreak/>
        <w:t xml:space="preserve">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nº 12.546/2011</w:t>
      </w:r>
      <w:r w:rsidR="001504DB">
        <w:rPr>
          <w:rStyle w:val="Refdenotaderodap"/>
          <w:szCs w:val="22"/>
        </w:rPr>
        <w:footnoteReference w:id="4"/>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2553DB59" w:rsidR="005020A5" w:rsidRPr="00FA6797" w:rsidRDefault="005020A5" w:rsidP="005020A5">
      <w:pPr>
        <w:pStyle w:val="Ttulo4"/>
        <w:rPr>
          <w:color w:val="7030A0"/>
        </w:rPr>
      </w:pPr>
      <w:r>
        <w:t xml:space="preserve"> </w:t>
      </w:r>
      <w:r w:rsidRPr="003404AD">
        <w:t xml:space="preserve">Em caso de proposta com opção pela CPRB está já deverá comtemplar os efeitos da reoneração tributária de que trata a Lei nº 14.973/2024 para o </w:t>
      </w:r>
      <w:r w:rsidRPr="00CA4CC2">
        <w:t>presente exercício</w:t>
      </w:r>
      <w:r w:rsidR="00FA6797" w:rsidRPr="00CA4CC2">
        <w:t xml:space="preserve">, bem como o submódulo 2.3 das planilhas de custo direto da mão de obra deve ser adaptado por meio de inclusão de linha (denominada: Incidência do submódulo 2.2 SEM INSS sobre 13º), de forma que seja observado o disposto no Art. 9º-A, §1º da </w:t>
      </w:r>
      <w:r w:rsidR="00CA4CC2" w:rsidRPr="00CA4CC2">
        <w:t>L</w:t>
      </w:r>
      <w:r w:rsidR="00FA6797" w:rsidRPr="00CA4CC2">
        <w:t>ei</w:t>
      </w:r>
      <w:r w:rsidR="00CA4CC2" w:rsidRPr="00CA4CC2">
        <w:t xml:space="preserve"> nº 12.546/2011</w:t>
      </w:r>
      <w:r w:rsidR="00FA6797" w:rsidRPr="00CA4CC2">
        <w:t>, mantendo-se a Incidência do submódulo 2.2 (integral) apenas para o adicional de férias</w:t>
      </w:r>
      <w:r w:rsidRPr="00CA4CC2">
        <w:t>.</w:t>
      </w:r>
    </w:p>
    <w:p w14:paraId="53F89B88" w14:textId="17DF0572" w:rsidR="001C50B1" w:rsidRPr="009E2956" w:rsidRDefault="001C50B1" w:rsidP="007E75F0">
      <w:pPr>
        <w:pStyle w:val="Ttulo3"/>
        <w:spacing w:before="60" w:after="60"/>
        <w:ind w:left="709"/>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w:t>
      </w:r>
      <w:r w:rsidRPr="00CA4CC2">
        <w:rPr>
          <w:b/>
          <w:bCs/>
          <w:szCs w:val="22"/>
        </w:rPr>
        <w:t xml:space="preserve">correspondentes ao </w:t>
      </w:r>
      <w:r w:rsidR="00C67A66" w:rsidRPr="00CA4CC2">
        <w:rPr>
          <w:b/>
          <w:bCs/>
          <w:szCs w:val="22"/>
        </w:rPr>
        <w:t xml:space="preserve">último </w:t>
      </w:r>
      <w:r w:rsidRPr="00CA4CC2">
        <w:rPr>
          <w:b/>
          <w:bCs/>
          <w:szCs w:val="22"/>
        </w:rPr>
        <w:t xml:space="preserve">Balanço Patrimonial e demonstrações contábeis, de que trata o inciso </w:t>
      </w:r>
      <w:r w:rsidR="009554DC" w:rsidRPr="00CA4CC2">
        <w:rPr>
          <w:b/>
          <w:bCs/>
          <w:szCs w:val="22"/>
        </w:rPr>
        <w:t>VI</w:t>
      </w:r>
      <w:r w:rsidRPr="00CA4CC2">
        <w:rPr>
          <w:b/>
          <w:bCs/>
          <w:szCs w:val="22"/>
        </w:rPr>
        <w:t xml:space="preserve"> do item </w:t>
      </w:r>
      <w:r w:rsidR="00453905" w:rsidRPr="00CA4CC2">
        <w:rPr>
          <w:b/>
          <w:bCs/>
          <w:szCs w:val="22"/>
        </w:rPr>
        <w:t>1</w:t>
      </w:r>
      <w:r w:rsidR="00C67A66" w:rsidRPr="00CA4CC2">
        <w:rPr>
          <w:b/>
          <w:bCs/>
          <w:szCs w:val="22"/>
        </w:rPr>
        <w:t>1</w:t>
      </w:r>
      <w:r w:rsidR="00453905" w:rsidRPr="00CA4CC2">
        <w:rPr>
          <w:b/>
          <w:bCs/>
          <w:szCs w:val="22"/>
        </w:rPr>
        <w:t>.3</w:t>
      </w:r>
      <w:r w:rsidRPr="00CA4CC2">
        <w:rPr>
          <w:b/>
          <w:bCs/>
          <w:szCs w:val="22"/>
        </w:rPr>
        <w:t xml:space="preserve"> do Capítulo </w:t>
      </w:r>
      <w:r w:rsidR="00453905" w:rsidRPr="00CA4CC2">
        <w:rPr>
          <w:b/>
          <w:bCs/>
          <w:szCs w:val="22"/>
        </w:rPr>
        <w:t xml:space="preserve">XI </w:t>
      </w:r>
      <w:r w:rsidRPr="00CA4CC2">
        <w:rPr>
          <w:b/>
          <w:bCs/>
          <w:szCs w:val="22"/>
        </w:rPr>
        <w:t xml:space="preserve">do Edital, sendo que a </w:t>
      </w:r>
      <w:r w:rsidRPr="00CA4CC2">
        <w:rPr>
          <w:b/>
          <w:bCs/>
          <w:szCs w:val="22"/>
          <w:u w:val="single"/>
        </w:rPr>
        <w:t>receita bruta</w:t>
      </w:r>
      <w:r w:rsidRPr="00CA4CC2">
        <w:rPr>
          <w:b/>
          <w:bCs/>
          <w:szCs w:val="22"/>
        </w:rPr>
        <w:t xml:space="preserve"> calculada a partir dos recibos, observado o disposto no art. 3º da Lei nº 9.718/1998</w:t>
      </w:r>
      <w:r w:rsidR="00E553D6" w:rsidRPr="00CA4CC2">
        <w:rPr>
          <w:b/>
          <w:bCs/>
          <w:szCs w:val="22"/>
        </w:rPr>
        <w:t xml:space="preserve"> e no art. 12 do Decreto Lei nº 1.598/1977</w:t>
      </w:r>
      <w:r w:rsidRPr="00CA4CC2">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w:t>
      </w:r>
      <w:r w:rsidR="001C50B1" w:rsidRPr="007428BA">
        <w:rPr>
          <w:szCs w:val="22"/>
        </w:rPr>
        <w:lastRenderedPageBreak/>
        <w:t>– contribuições</w:t>
      </w:r>
      <w:r w:rsidR="00C0244A">
        <w:rPr>
          <w:szCs w:val="22"/>
        </w:rPr>
        <w:t>;</w:t>
      </w:r>
    </w:p>
    <w:p w14:paraId="0563A0CD" w14:textId="5B328786" w:rsidR="00C0244A" w:rsidRPr="003404AD" w:rsidRDefault="00C0244A" w:rsidP="003404AD">
      <w:pPr>
        <w:pStyle w:val="Ttulo4"/>
        <w:ind w:left="1134"/>
      </w:pPr>
      <w:r>
        <w:t xml:space="preserve"> </w:t>
      </w:r>
      <w:r w:rsidRPr="003404AD">
        <w:t>As justificativas, de que trata o item 9.3.12, deverão ser comprovadas por meio da apresentação de laudo exarado pelo responsável técnico pela contabilidade da licitante</w:t>
      </w:r>
      <w:r w:rsidR="00063AEF" w:rsidRPr="003404AD">
        <w:t>,</w:t>
      </w:r>
      <w:r w:rsidRPr="003404AD">
        <w:t xml:space="preserve"> acompanhado da respectiva documentação pertinente.</w:t>
      </w:r>
    </w:p>
    <w:p w14:paraId="01C50D7C" w14:textId="21D398D2" w:rsidR="001C50B1" w:rsidRPr="009E2956" w:rsidRDefault="009353DE" w:rsidP="007E75F0">
      <w:pPr>
        <w:pStyle w:val="Ttulo3"/>
        <w:spacing w:before="60" w:after="60"/>
        <w:ind w:left="709"/>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w:t>
      </w:r>
      <w:proofErr w:type="spellStart"/>
      <w:r w:rsidR="001C50B1" w:rsidRPr="007428BA">
        <w:rPr>
          <w:szCs w:val="22"/>
        </w:rPr>
        <w:t>Cofins</w:t>
      </w:r>
      <w:proofErr w:type="spellEnd"/>
      <w:r w:rsidR="001C50B1" w:rsidRPr="007428BA">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forma a garantir que os preços contratados pela administração pública reflitam os benefícios tributários concedidos pela legislação tributária</w:t>
      </w:r>
      <w:r w:rsidR="001C50B1" w:rsidRPr="007428BA">
        <w:rPr>
          <w:rStyle w:val="Refdenotaderodap"/>
          <w:szCs w:val="22"/>
        </w:rPr>
        <w:footnoteReference w:id="5"/>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7E75F0">
      <w:pPr>
        <w:pStyle w:val="Ttulo4"/>
        <w:spacing w:before="60" w:after="60"/>
        <w:ind w:left="1134"/>
        <w:rPr>
          <w:color w:val="000000" w:themeColor="text1"/>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E92C94">
      <w:pPr>
        <w:pStyle w:val="Ttulo5"/>
        <w:spacing w:before="0" w:after="0"/>
        <w:ind w:left="1701"/>
        <w:rPr>
          <w:color w:val="000000" w:themeColor="text1"/>
        </w:rPr>
      </w:pPr>
      <w:r w:rsidRPr="006118B5">
        <w:rPr>
          <w:color w:val="000000" w:themeColor="text1"/>
          <w:u w:val="single"/>
        </w:rPr>
        <w:lastRenderedPageBreak/>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CEA1C27" w14:textId="362B0E7E" w:rsidR="00063AEF" w:rsidRPr="003404AD" w:rsidRDefault="008D25AB" w:rsidP="003404AD">
      <w:pPr>
        <w:pStyle w:val="Ttulo4"/>
        <w:ind w:left="1134"/>
      </w:pPr>
      <w:r>
        <w:t xml:space="preserve"> </w:t>
      </w:r>
      <w:r w:rsidR="00545AC7" w:rsidRPr="003404AD">
        <w:t xml:space="preserve">As alíquotas efetivas de PIS e </w:t>
      </w:r>
      <w:proofErr w:type="spellStart"/>
      <w:r w:rsidR="00545AC7" w:rsidRPr="003404AD">
        <w:t>Cofins</w:t>
      </w:r>
      <w:proofErr w:type="spellEnd"/>
      <w:r w:rsidR="00702A04" w:rsidRPr="003404AD">
        <w:t>,</w:t>
      </w:r>
      <w:r w:rsidR="00545AC7" w:rsidRPr="003404AD">
        <w:t xml:space="preserve"> ajustadas na forma do item 9.3.13</w:t>
      </w:r>
      <w:r w:rsidR="00702A04" w:rsidRPr="003404AD">
        <w:t>,</w:t>
      </w:r>
      <w:r w:rsidR="00545AC7" w:rsidRPr="003404AD">
        <w:t xml:space="preserve"> </w:t>
      </w:r>
      <w:r w:rsidR="00545AC7" w:rsidRPr="003404AD">
        <w:rPr>
          <w:u w:val="single"/>
        </w:rPr>
        <w:t>permanecerão fixas e irreajustáveis ao longo de toda a execução contratual</w:t>
      </w:r>
      <w:r w:rsidR="00545AC7" w:rsidRPr="003404AD">
        <w:t>, salvo se houver alteração legislativa</w:t>
      </w:r>
      <w:r w:rsidR="00702A04" w:rsidRPr="003404AD">
        <w:t>,</w:t>
      </w:r>
      <w:r w:rsidR="00545AC7" w:rsidRPr="003404AD">
        <w:t xml:space="preserve"> que modifique as referidas contribuições sociais.</w:t>
      </w:r>
    </w:p>
    <w:p w14:paraId="5E8DA514" w14:textId="4F47291E" w:rsidR="001C50B1" w:rsidRPr="00FA7658" w:rsidRDefault="00D929FD" w:rsidP="006118B5">
      <w:pPr>
        <w:pStyle w:val="Ttulo3"/>
        <w:spacing w:before="60" w:after="60"/>
        <w:ind w:left="709"/>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6118B5">
      <w:pPr>
        <w:pStyle w:val="Ttulo3"/>
        <w:spacing w:before="60" w:after="60"/>
        <w:ind w:left="709"/>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B77C5A9" w14:textId="77777777" w:rsidR="008D25AB" w:rsidRPr="008D25AB" w:rsidRDefault="008551A4" w:rsidP="008D25AB">
      <w:pPr>
        <w:pStyle w:val="Ttulo4"/>
        <w:rPr>
          <w:b/>
          <w:bCs/>
          <w:color w:val="000000" w:themeColor="text1"/>
          <w:u w:val="single"/>
        </w:rPr>
      </w:pPr>
      <w:r w:rsidRPr="00FA7658">
        <w:rPr>
          <w:szCs w:val="22"/>
        </w:rPr>
        <w:t xml:space="preserve"> Nesse sentido, </w:t>
      </w:r>
      <w:r w:rsidRPr="00FA7658">
        <w:rPr>
          <w:szCs w:val="22"/>
          <w:u w:val="single"/>
        </w:rPr>
        <w:t>a</w:t>
      </w:r>
      <w:r w:rsidRPr="00FA7658">
        <w:rPr>
          <w:u w:val="single"/>
        </w:rPr>
        <w:t>s licitantes</w:t>
      </w:r>
      <w:r w:rsidRPr="00FA7658">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6"/>
      </w:r>
      <w:r w:rsidRPr="00FA7658">
        <w:t xml:space="preserve"> </w:t>
      </w:r>
      <w:r w:rsidRPr="00FA7658">
        <w:rPr>
          <w:rStyle w:val="Refdenotaderodap"/>
          <w:color w:val="000000" w:themeColor="text1"/>
        </w:rPr>
        <w:footnoteReference w:id="7"/>
      </w:r>
      <w:r w:rsidRPr="00FA7658">
        <w:t xml:space="preserve">, </w:t>
      </w:r>
      <w:r w:rsidRPr="00FA7658">
        <w:rPr>
          <w:b/>
          <w:bCs/>
          <w:u w:val="single"/>
        </w:rPr>
        <w:t>deverão assegurar que o valor atribuído ao Lucro Bruto seja suficiente para arcar com as despesas desses tributos</w:t>
      </w:r>
      <w:r w:rsidR="008D25AB">
        <w:rPr>
          <w:b/>
          <w:bCs/>
          <w:u w:val="single"/>
        </w:rPr>
        <w:t xml:space="preserve">, </w:t>
      </w:r>
      <w:r w:rsidR="008D25AB" w:rsidRPr="008D25AB">
        <w:rPr>
          <w:b/>
          <w:bCs/>
          <w:color w:val="000000" w:themeColor="text1"/>
          <w:u w:val="single"/>
        </w:rPr>
        <w:t>conforme critério de aceitabilidade constante do Anexo XII desse Edital.</w:t>
      </w:r>
    </w:p>
    <w:p w14:paraId="66C94AF6" w14:textId="76A0890A" w:rsidR="005020A5" w:rsidRPr="00C265D8" w:rsidRDefault="005020A5" w:rsidP="005020A5">
      <w:pPr>
        <w:pStyle w:val="Ttulo4"/>
        <w:ind w:left="1134"/>
      </w:pPr>
      <w:r>
        <w:t xml:space="preserve"> </w:t>
      </w:r>
      <w:r w:rsidRPr="00C265D8">
        <w:t xml:space="preserve">Já as empresas tributadas pelo Simples Nacional deverão considerar em seu BDI a alíquota efetiva do Simples Nacional, de que trata o art. 18, §1º A e Anexo IV da </w:t>
      </w:r>
      <w:r w:rsidRPr="00C265D8">
        <w:lastRenderedPageBreak/>
        <w:t>Lei Complementar nº 123/2006, cuja alíquota integral já contempla percentuais destinados ao IRPJ e a CSLL.</w:t>
      </w:r>
    </w:p>
    <w:p w14:paraId="46FD1CA7" w14:textId="77777777"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 xml:space="preserve">às atividades de que trata o </w:t>
      </w:r>
      <w:r w:rsidR="001C50B1" w:rsidRPr="00FA7658">
        <w:rPr>
          <w:color w:val="000000" w:themeColor="text1"/>
          <w:szCs w:val="22"/>
          <w:u w:val="single"/>
        </w:rPr>
        <w:lastRenderedPageBreak/>
        <w:t>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641FC5DC" w14:textId="182535BF" w:rsidR="00482295" w:rsidRPr="00CA4CC2" w:rsidRDefault="00482295" w:rsidP="00801874">
      <w:pPr>
        <w:pStyle w:val="Ttulo4"/>
      </w:pPr>
      <w:r>
        <w:t xml:space="preserve"> </w:t>
      </w:r>
      <w:r w:rsidRPr="00CA4CC2">
        <w:t>Nesse sentido, nos termos do art.18, § 5º</w:t>
      </w:r>
      <w:r w:rsidR="00A85299" w:rsidRPr="00CA4CC2">
        <w:t xml:space="preserve"> -</w:t>
      </w:r>
      <w:r w:rsidRPr="00CA4CC2">
        <w:t xml:space="preserve"> C, inciso VI da Lei Complementar nº</w:t>
      </w:r>
      <w:r w:rsidR="001524A7" w:rsidRPr="00CA4CC2">
        <w:t> </w:t>
      </w:r>
      <w:r w:rsidRPr="00CA4CC2">
        <w:t xml:space="preserve">123/2006, as empresas que prestam serviços de </w:t>
      </w:r>
      <w:r w:rsidR="00801874" w:rsidRPr="00CA4CC2">
        <w:t>limpeza ou conservação</w:t>
      </w:r>
      <w:r w:rsidRPr="00CA4CC2">
        <w:t xml:space="preserve"> podem optar pelo regime do Simples Nacional, devendo a licitante, caso adote esse regime de tributação, adaptar as planilhas de custos de mão-de-obra (Submódulo 2.2) e resumo (Módulo 6 - Tributos) à tributação pelo Simples Nacional.</w:t>
      </w:r>
      <w:r w:rsidR="00A9598F" w:rsidRPr="00CA4CC2">
        <w:t xml:space="preserve"> </w:t>
      </w:r>
    </w:p>
    <w:p w14:paraId="5263E43C" w14:textId="5AFB78E3" w:rsidR="00E9485E" w:rsidRPr="00CA4CC2" w:rsidRDefault="00801874" w:rsidP="00801874">
      <w:pPr>
        <w:pStyle w:val="Ttulo4"/>
      </w:pPr>
      <w:r w:rsidRPr="00CA4CC2">
        <w:t xml:space="preserve"> </w:t>
      </w:r>
      <w:r w:rsidR="00E9485E" w:rsidRPr="00CA4CC2">
        <w:t>A tributação do BDI</w:t>
      </w:r>
      <w:r w:rsidRPr="00CA4CC2">
        <w:t xml:space="preserve"> (Módulo 6)</w:t>
      </w:r>
      <w:r w:rsidR="00E9485E" w:rsidRPr="00CA4CC2">
        <w:t>, para o caso Simples Nacional, deverá contemplar a alíquota efetiva de que trata o Anexo IV da Lei Complementar nº 123/2006, devendo a licitante fornecer a documentação que permita a conferência do cálculo previsto no §1º A do art. 18 da citada lei, em especial no que se refere a RBT12: receita bruta acumulada nos dozes meses anteriores ao período de apuração, já exigíveis quando da abertura da presente licitação.</w:t>
      </w:r>
    </w:p>
    <w:p w14:paraId="5D37A3D8" w14:textId="5D6CA011" w:rsidR="00E9485E" w:rsidRPr="00CA4CC2" w:rsidRDefault="00E9485E" w:rsidP="00801874">
      <w:pPr>
        <w:pStyle w:val="Ttulo5"/>
      </w:pPr>
      <w:r w:rsidRPr="00CA4CC2">
        <w:t xml:space="preserve"> A documentação, a que se refere o item anterior, poderá ser constituída de: a) declaração emitida pela empresa; ou b) extrato retirado do Programa Gerador do Documento de Arrecadação do Simples Nacional – Declaratório (PGDAS-D2018).</w:t>
      </w:r>
    </w:p>
    <w:p w14:paraId="3A956B56" w14:textId="503A5722" w:rsidR="00E9485E" w:rsidRPr="00CA4CC2" w:rsidRDefault="00E9485E" w:rsidP="00801874">
      <w:pPr>
        <w:pStyle w:val="Ttulo4"/>
      </w:pPr>
      <w:r>
        <w:t xml:space="preserve"> </w:t>
      </w:r>
      <w:r w:rsidRPr="00CA4CC2">
        <w:t>As empresas tributadas pelo simples nacional também deverão apresentar a composição de encargos sociais sem a inclusão dos gastos relativos às contribuições sociais que essas empresas estão dispensadas de recolhimento, por força do disposto no art. 13, §3º da referida Lei Complementar (Sesi, Senai, Sebrae e Salário Educação</w:t>
      </w:r>
      <w:r w:rsidR="00A85299" w:rsidRPr="00CA4CC2">
        <w:t xml:space="preserve"> – submódulo 2.2</w:t>
      </w:r>
      <w:r w:rsidRPr="00CA4CC2">
        <w:t>).</w:t>
      </w:r>
    </w:p>
    <w:p w14:paraId="4ED3B99F" w14:textId="20F4FE71" w:rsidR="00482295" w:rsidRPr="00CA4CC2" w:rsidRDefault="00E9485E" w:rsidP="00801874">
      <w:pPr>
        <w:pStyle w:val="Ttulo4"/>
      </w:pPr>
      <w:r>
        <w:t xml:space="preserve"> </w:t>
      </w:r>
      <w:r w:rsidRPr="00CA4CC2">
        <w:t>As empresas tributas pelo simples nacional também deverão indicar no detalhamento de seu BDI se são optantes ou não pelo recolhimento da Contribuição Previdenciária sobre a Renda Bruta (CPRB), nos termos da Lei nº 12.546/2011.</w:t>
      </w:r>
    </w:p>
    <w:p w14:paraId="6B8F01F3" w14:textId="443B64A0" w:rsidR="00D90B06" w:rsidRPr="00CA4CC2" w:rsidRDefault="00D90B06" w:rsidP="00D90B06">
      <w:pPr>
        <w:pStyle w:val="Ttulo4"/>
      </w:pPr>
      <w:r>
        <w:t xml:space="preserve"> </w:t>
      </w:r>
      <w:r w:rsidRPr="00CA4CC2">
        <w:t>O disposto neste item é aplicável apenas se o valor</w:t>
      </w:r>
      <w:r w:rsidR="00962C37" w:rsidRPr="00CA4CC2">
        <w:t xml:space="preserve"> anual</w:t>
      </w:r>
      <w:r w:rsidRPr="00CA4CC2">
        <w:t xml:space="preserve"> ofertado pela licitante em sua proposta</w:t>
      </w:r>
      <w:r w:rsidR="00962C37" w:rsidRPr="00CA4CC2">
        <w:t xml:space="preserve"> de preços somado ao</w:t>
      </w:r>
      <w:r w:rsidR="00507B44" w:rsidRPr="00CA4CC2">
        <w:t>: a)</w:t>
      </w:r>
      <w:r w:rsidR="00962C37" w:rsidRPr="00CA4CC2">
        <w:t xml:space="preserve"> valor anualizado dos contratos constantes de sua relação de compromissos</w:t>
      </w:r>
      <w:r w:rsidR="00507B44" w:rsidRPr="00CA4CC2">
        <w:t xml:space="preserve">; </w:t>
      </w:r>
      <w:r w:rsidR="00507B44" w:rsidRPr="00CA4CC2">
        <w:rPr>
          <w:b/>
          <w:bCs/>
        </w:rPr>
        <w:t>ou</w:t>
      </w:r>
      <w:r w:rsidR="00507B44" w:rsidRPr="00CA4CC2">
        <w:t xml:space="preserve"> b) valor da RBT12; </w:t>
      </w:r>
      <w:r w:rsidR="00962C37" w:rsidRPr="00CA4CC2">
        <w:t>não</w:t>
      </w:r>
      <w:r w:rsidRPr="00CA4CC2">
        <w:t xml:space="preserve"> ultrapassa</w:t>
      </w:r>
      <w:r w:rsidR="00962C37" w:rsidRPr="00CA4CC2">
        <w:t>r</w:t>
      </w:r>
      <w:r w:rsidR="00507B44" w:rsidRPr="00CA4CC2">
        <w:t xml:space="preserve"> </w:t>
      </w:r>
      <w:r w:rsidRPr="00CA4CC2">
        <w:t xml:space="preserve">o limite previsto para </w:t>
      </w:r>
      <w:r w:rsidRPr="00CA4CC2">
        <w:lastRenderedPageBreak/>
        <w:t>a tributação pelo Simples Nacional, constante do Art. 3º da Lei Complementar nº 123/2006</w:t>
      </w:r>
      <w:r w:rsidR="00962C37" w:rsidRPr="00CA4CC2">
        <w:t>. Caso esse limite seja ultrapassado</w:t>
      </w:r>
      <w:r w:rsidRPr="00CA4CC2">
        <w:t xml:space="preserve">, a licitante Microempresa - ME - ou Empresa de Pequeno Porte - EPP - optante pelo Simples Nacional, que, porventura venha a ser CONTRATADA,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30, inciso IV e art. 31, inciso V, da Lei Complementar nº 123, de 14 de dezembro de 2006 e alterações. </w:t>
      </w:r>
      <w:r w:rsidR="001524A7" w:rsidRPr="00CA4CC2">
        <w:t>Nessa hipótese</w:t>
      </w:r>
      <w:r w:rsidRPr="00CA4CC2">
        <w:t>, caso a licitante seja optante pelo regime do Simples Nacional, essa deverá elaborar suas planilhas considerando outro regime de tributação, e, em caso de efetiva contratação, desenquadrar-se, conforme previsto no item 9.3.18.</w:t>
      </w:r>
    </w:p>
    <w:p w14:paraId="367D412F" w14:textId="31309511" w:rsidR="001C50B1" w:rsidRPr="00130CD6" w:rsidRDefault="00DE2DBB" w:rsidP="00130CD6">
      <w:pPr>
        <w:pStyle w:val="Ttulo3"/>
        <w:spacing w:before="60" w:after="60"/>
        <w:ind w:left="709"/>
        <w:rPr>
          <w:color w:val="000000" w:themeColor="text1"/>
          <w:szCs w:val="22"/>
        </w:rPr>
      </w:pPr>
      <w:r>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130CD6">
      <w:pPr>
        <w:pStyle w:val="Ttulo3"/>
        <w:spacing w:before="60" w:after="60"/>
        <w:ind w:left="709"/>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matéria não trabalhista,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p w14:paraId="3B9D6E50" w14:textId="77777777" w:rsidR="00702A04" w:rsidRPr="00702A04" w:rsidRDefault="00702A04" w:rsidP="00702A04"/>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lastRenderedPageBreak/>
        <w:t xml:space="preserve"> </w:t>
      </w:r>
      <w:r w:rsidR="008214BF" w:rsidRPr="00FA7658">
        <w:rPr>
          <w:color w:val="000000" w:themeColor="text1"/>
          <w:szCs w:val="22"/>
        </w:rPr>
        <w:t>Lei Complementar nº 123/2006;</w:t>
      </w:r>
    </w:p>
    <w:p w14:paraId="0565380C" w14:textId="77777777" w:rsidR="008214BF"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D03EC7">
      <w:pPr>
        <w:pStyle w:val="Ttulo3"/>
        <w:spacing w:before="0" w:line="240" w:lineRule="auto"/>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D03EC7">
      <w:pPr>
        <w:pStyle w:val="Ttulo3"/>
        <w:spacing w:before="0" w:line="240" w:lineRule="auto"/>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7428BA" w:rsidRDefault="007D6600" w:rsidP="00CA4CC2">
      <w:pPr>
        <w:pStyle w:val="Ttulo2"/>
        <w:spacing w:before="0" w:line="240"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6B51B37" w:rsidR="00DB1714" w:rsidRPr="00371115" w:rsidRDefault="00DB1714" w:rsidP="00CA4CC2">
      <w:pPr>
        <w:pStyle w:val="Ttulo2"/>
        <w:spacing w:before="0" w:line="240" w:lineRule="auto"/>
        <w:rPr>
          <w:szCs w:val="22"/>
        </w:rPr>
      </w:pPr>
      <w:r w:rsidRPr="007428BA">
        <w:rPr>
          <w:szCs w:val="22"/>
        </w:rPr>
        <w:t xml:space="preserve"> ANEXO III – </w:t>
      </w:r>
      <w:r w:rsidRPr="00371115">
        <w:rPr>
          <w:szCs w:val="22"/>
        </w:rPr>
        <w:t>Composição dos uniformes</w:t>
      </w:r>
      <w:r w:rsidR="00CE14A9" w:rsidRPr="00371115">
        <w:rPr>
          <w:szCs w:val="22"/>
        </w:rPr>
        <w:t>;</w:t>
      </w:r>
    </w:p>
    <w:p w14:paraId="5B791C70" w14:textId="61F8896C" w:rsidR="007C4912" w:rsidRPr="007428BA" w:rsidRDefault="00652D2E" w:rsidP="00CA4CC2">
      <w:pPr>
        <w:pStyle w:val="Ttulo2"/>
        <w:widowControl/>
        <w:spacing w:before="0" w:line="240" w:lineRule="auto"/>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CA4CC2">
      <w:pPr>
        <w:pStyle w:val="Ttulo2"/>
        <w:spacing w:before="0" w:line="240" w:lineRule="auto"/>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CA4CC2">
      <w:pPr>
        <w:pStyle w:val="Ttulo2"/>
        <w:spacing w:before="0" w:line="240" w:lineRule="auto"/>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CA4CC2">
      <w:pPr>
        <w:pStyle w:val="Ttulo2"/>
        <w:spacing w:before="0" w:line="240" w:lineRule="auto"/>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CA4CC2">
      <w:pPr>
        <w:pStyle w:val="Ttulo2"/>
        <w:spacing w:before="0" w:line="240" w:lineRule="auto"/>
        <w:rPr>
          <w:szCs w:val="22"/>
        </w:rPr>
      </w:pPr>
      <w:r w:rsidRPr="007428BA">
        <w:rPr>
          <w:szCs w:val="22"/>
        </w:rPr>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CA4CC2">
      <w:pPr>
        <w:pStyle w:val="Ttulo2"/>
        <w:spacing w:before="0" w:line="240" w:lineRule="auto"/>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CA4CC2">
      <w:pPr>
        <w:pStyle w:val="Ttulo2"/>
        <w:spacing w:before="0" w:line="240" w:lineRule="auto"/>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CA4CC2">
      <w:pPr>
        <w:pStyle w:val="Ttulo2"/>
        <w:spacing w:before="0" w:line="240" w:lineRule="auto"/>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6CED9896" w14:textId="1FAC82B6" w:rsidR="008D25AB" w:rsidRDefault="00DB1714" w:rsidP="00CA4CC2">
      <w:pPr>
        <w:pStyle w:val="Ttulo2"/>
        <w:spacing w:before="0" w:line="240" w:lineRule="auto"/>
        <w:rPr>
          <w:szCs w:val="22"/>
        </w:rPr>
      </w:pPr>
      <w:r w:rsidRPr="007428BA">
        <w:rPr>
          <w:szCs w:val="22"/>
        </w:rPr>
        <w:t xml:space="preserve"> ANEXO </w:t>
      </w:r>
      <w:r w:rsidR="00012FE1" w:rsidRPr="007428BA">
        <w:rPr>
          <w:szCs w:val="22"/>
        </w:rPr>
        <w:t xml:space="preserve">XII </w:t>
      </w:r>
      <w:r w:rsidR="008D25AB">
        <w:rPr>
          <w:szCs w:val="22"/>
        </w:rPr>
        <w:t xml:space="preserve">- </w:t>
      </w:r>
      <w:r w:rsidR="008D25AB" w:rsidRPr="008D25AB">
        <w:rPr>
          <w:szCs w:val="22"/>
        </w:rPr>
        <w:t>Critério de Aceitabilidade de Propostas Formuladas Utilizando o Regime de Tributação pelo Lucro Presumido</w:t>
      </w:r>
      <w:r w:rsidR="008D25AB">
        <w:rPr>
          <w:szCs w:val="22"/>
        </w:rPr>
        <w:t>;</w:t>
      </w:r>
    </w:p>
    <w:p w14:paraId="33FD6C9A" w14:textId="0A878543" w:rsidR="00DB1714" w:rsidRPr="007428BA" w:rsidRDefault="008D25AB" w:rsidP="00CA4CC2">
      <w:pPr>
        <w:pStyle w:val="Ttulo2"/>
        <w:spacing w:before="0" w:line="240" w:lineRule="auto"/>
        <w:rPr>
          <w:szCs w:val="22"/>
        </w:rPr>
      </w:pPr>
      <w:r>
        <w:rPr>
          <w:szCs w:val="22"/>
        </w:rPr>
        <w:t xml:space="preserve"> ANEXO XIII </w:t>
      </w:r>
      <w:r w:rsidR="00012FE1" w:rsidRPr="007428BA">
        <w:rPr>
          <w:szCs w:val="22"/>
        </w:rPr>
        <w:t>-</w:t>
      </w:r>
      <w:r w:rsidR="00FF7B73">
        <w:rPr>
          <w:szCs w:val="22"/>
        </w:rPr>
        <w:t>Instrumento de Medição de Resultados - IMR</w:t>
      </w:r>
      <w:r w:rsidR="00012FE1" w:rsidRPr="007428BA">
        <w:rPr>
          <w:szCs w:val="22"/>
        </w:rPr>
        <w:t>;</w:t>
      </w:r>
    </w:p>
    <w:p w14:paraId="1C3C218B" w14:textId="28070B86" w:rsidR="00012FE1" w:rsidRDefault="008C286F" w:rsidP="00CA4CC2">
      <w:pPr>
        <w:pStyle w:val="Ttulo2"/>
        <w:spacing w:before="0" w:line="240" w:lineRule="auto"/>
        <w:rPr>
          <w:szCs w:val="22"/>
        </w:rPr>
      </w:pPr>
      <w:r w:rsidRPr="006C5CD7">
        <w:rPr>
          <w:szCs w:val="22"/>
        </w:rPr>
        <w:t xml:space="preserve"> ANEXO XI</w:t>
      </w:r>
      <w:r w:rsidR="008D25AB">
        <w:rPr>
          <w:szCs w:val="22"/>
        </w:rPr>
        <w:t>V</w:t>
      </w:r>
      <w:r w:rsidRPr="006C5CD7">
        <w:rPr>
          <w:szCs w:val="22"/>
        </w:rPr>
        <w:t xml:space="preserve"> –</w:t>
      </w:r>
      <w:r w:rsidR="00012FE1" w:rsidRPr="006C5CD7">
        <w:rPr>
          <w:szCs w:val="22"/>
        </w:rPr>
        <w:t xml:space="preserve"> </w:t>
      </w:r>
      <w:r w:rsidR="00FF7B73">
        <w:rPr>
          <w:szCs w:val="22"/>
        </w:rPr>
        <w:t>Modelo de Ordem de Serviço</w:t>
      </w:r>
      <w:r w:rsidR="006E1FEE">
        <w:rPr>
          <w:szCs w:val="22"/>
        </w:rPr>
        <w:t>s</w:t>
      </w:r>
      <w:r w:rsidR="003D5BBC">
        <w:rPr>
          <w:szCs w:val="22"/>
        </w:rPr>
        <w:t xml:space="preserve"> / Fornecimento</w:t>
      </w:r>
      <w:r w:rsidR="00DD5A4E" w:rsidRPr="006C5CD7">
        <w:rPr>
          <w:szCs w:val="22"/>
        </w:rPr>
        <w:t>.</w:t>
      </w:r>
    </w:p>
    <w:p w14:paraId="642B50E4" w14:textId="77777777" w:rsidR="003D5BBC" w:rsidRPr="00647C21" w:rsidRDefault="003D5BBC" w:rsidP="00647C21"/>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br w:type="page"/>
            </w:r>
            <w:r w:rsidRPr="007428BA">
              <w:br w:type="page"/>
            </w:r>
          </w:p>
        </w:tc>
      </w:tr>
    </w:tbl>
    <w:p w14:paraId="55DF9E38" w14:textId="77777777" w:rsidR="00432275" w:rsidRPr="00432275" w:rsidRDefault="00432275" w:rsidP="00432275">
      <w:pPr>
        <w:pStyle w:val="Ttulo1"/>
        <w:spacing w:before="240"/>
      </w:pPr>
      <w:r>
        <w:t xml:space="preserve"> DOS RESPONSÁVEIS PELO PROJETO:</w:t>
      </w:r>
    </w:p>
    <w:p w14:paraId="7EC5C034" w14:textId="62A26FC2" w:rsidR="00CC68A3" w:rsidRPr="007428BA" w:rsidRDefault="00432275" w:rsidP="005C254A">
      <w:pPr>
        <w:pStyle w:val="Ttulo2"/>
        <w:spacing w:before="240" w:after="60"/>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647C21" w:rsidRPr="00647C21">
        <w:rPr>
          <w:szCs w:val="22"/>
        </w:rPr>
        <w:t xml:space="preserve">Secretaria de Engenharia e Serviços de Apoio (SESAP), Serviço de </w:t>
      </w:r>
      <w:r w:rsidR="008D25AB">
        <w:rPr>
          <w:szCs w:val="22"/>
        </w:rPr>
        <w:t>Manutenção</w:t>
      </w:r>
      <w:r w:rsidR="00647C21" w:rsidRPr="00647C21">
        <w:rPr>
          <w:szCs w:val="22"/>
        </w:rPr>
        <w:t xml:space="preserve"> (SE</w:t>
      </w:r>
      <w:r w:rsidR="008D25AB">
        <w:rPr>
          <w:szCs w:val="22"/>
        </w:rPr>
        <w:t>MAN</w:t>
      </w:r>
      <w:r w:rsidR="00647C21" w:rsidRPr="00647C21">
        <w:rPr>
          <w:szCs w:val="22"/>
        </w:rPr>
        <w:t>), e Secretaria de Licitação, Material e Patrimônio (SELIP).</w:t>
      </w:r>
    </w:p>
    <w:p w14:paraId="036B8062" w14:textId="77777777" w:rsidR="00F93046" w:rsidRPr="007428BA" w:rsidRDefault="00F93046" w:rsidP="00F93046">
      <w:pPr>
        <w:rPr>
          <w:rFonts w:eastAsia="Arial"/>
        </w:rPr>
        <w:sectPr w:rsidR="00F93046" w:rsidRPr="007428BA" w:rsidSect="00511FC3">
          <w:headerReference w:type="even" r:id="rId28"/>
          <w:headerReference w:type="default" r:id="rId29"/>
          <w:footerReference w:type="even" r:id="rId30"/>
          <w:footerReference w:type="default" r:id="rId31"/>
          <w:headerReference w:type="first" r:id="rId32"/>
          <w:footerReference w:type="first" r:id="rId3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2D66E024"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/202</w:t>
      </w:r>
      <w:r w:rsidR="00C265D8">
        <w:rPr>
          <w:rFonts w:eastAsia="Calibri" w:cs="Arial"/>
          <w:b/>
          <w:sz w:val="22"/>
          <w:szCs w:val="22"/>
        </w:rPr>
        <w:t>5</w:t>
      </w:r>
    </w:p>
    <w:p w14:paraId="1088545B" w14:textId="0720D2E1" w:rsidR="00F93046" w:rsidRDefault="00F93046" w:rsidP="00F93046">
      <w:r w:rsidRPr="00F71327">
        <w:rPr>
          <w:b/>
          <w:bCs/>
        </w:rPr>
        <w:t>ANEXO II</w:t>
      </w:r>
      <w:r w:rsidRPr="00B35D51">
        <w:t xml:space="preserve"> –</w:t>
      </w:r>
      <w:r w:rsidRPr="007428BA">
        <w:t xml:space="preserve"> </w:t>
      </w:r>
      <w:r w:rsidR="006F57F2" w:rsidRPr="00986DEF">
        <w:t>Descrição</w:t>
      </w:r>
      <w:r w:rsidR="006F57F2" w:rsidRPr="009A3B79">
        <w:t xml:space="preserve"> do efetivo a ser empregado nos serviços terceirizados com dedicação exclusiva de mão de obra</w:t>
      </w:r>
      <w:r w:rsidR="006C5CD7">
        <w:t>.</w:t>
      </w:r>
    </w:p>
    <w:p w14:paraId="4D3281AF" w14:textId="77777777" w:rsidR="00986DEF" w:rsidRDefault="00986DEF" w:rsidP="00F93046"/>
    <w:p w14:paraId="7FB75313" w14:textId="65DD1761" w:rsidR="00986DEF" w:rsidRDefault="00986DEF" w:rsidP="00F93046">
      <w:r w:rsidRPr="00986DEF">
        <w:rPr>
          <w:noProof/>
        </w:rPr>
        <w:drawing>
          <wp:inline distT="0" distB="0" distL="0" distR="0" wp14:anchorId="6DD6D694" wp14:editId="6E69D7E1">
            <wp:extent cx="6301740" cy="745490"/>
            <wp:effectExtent l="0" t="0" r="3810" b="0"/>
            <wp:docPr id="20718753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75363" name=""/>
                    <pic:cNvPicPr/>
                  </pic:nvPicPr>
                  <pic:blipFill>
                    <a:blip r:embed="rId34"/>
                    <a:stretch>
                      <a:fillRect/>
                    </a:stretch>
                  </pic:blipFill>
                  <pic:spPr>
                    <a:xfrm>
                      <a:off x="0" y="0"/>
                      <a:ext cx="6301740" cy="745490"/>
                    </a:xfrm>
                    <a:prstGeom prst="rect">
                      <a:avLst/>
                    </a:prstGeom>
                  </pic:spPr>
                </pic:pic>
              </a:graphicData>
            </a:graphic>
          </wp:inline>
        </w:drawing>
      </w:r>
    </w:p>
    <w:p w14:paraId="5FDBBF87" w14:textId="77777777" w:rsidR="005D307E" w:rsidRDefault="005D307E" w:rsidP="005D307E">
      <w:pPr>
        <w:spacing w:after="0"/>
        <w:rPr>
          <w:sz w:val="12"/>
          <w:szCs w:val="12"/>
        </w:rPr>
      </w:pPr>
    </w:p>
    <w:p w14:paraId="7E8093F6" w14:textId="77777777" w:rsidR="00986DEF" w:rsidRDefault="00986DEF" w:rsidP="005D307E">
      <w:pPr>
        <w:spacing w:after="0"/>
        <w:rPr>
          <w:sz w:val="12"/>
          <w:szCs w:val="12"/>
        </w:rPr>
      </w:pPr>
    </w:p>
    <w:p w14:paraId="0F9C7DCA" w14:textId="5D40E53C" w:rsidR="005D307E" w:rsidRDefault="00986DEF" w:rsidP="005D307E">
      <w:pPr>
        <w:spacing w:after="0"/>
        <w:rPr>
          <w:sz w:val="12"/>
          <w:szCs w:val="12"/>
        </w:rPr>
      </w:pPr>
      <w:r w:rsidRPr="00986DEF">
        <w:rPr>
          <w:noProof/>
        </w:rPr>
        <w:drawing>
          <wp:inline distT="0" distB="0" distL="0" distR="0" wp14:anchorId="1DA7184C" wp14:editId="38067E0B">
            <wp:extent cx="6301740" cy="2245056"/>
            <wp:effectExtent l="0" t="0" r="3810" b="3175"/>
            <wp:docPr id="11029029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90291" name="Imagem 1" descr="Tabela&#10;&#10;Descrição gerada automaticamente"/>
                    <pic:cNvPicPr/>
                  </pic:nvPicPr>
                  <pic:blipFill>
                    <a:blip r:embed="rId35"/>
                    <a:stretch>
                      <a:fillRect/>
                    </a:stretch>
                  </pic:blipFill>
                  <pic:spPr>
                    <a:xfrm>
                      <a:off x="0" y="0"/>
                      <a:ext cx="6303792" cy="2245787"/>
                    </a:xfrm>
                    <a:prstGeom prst="rect">
                      <a:avLst/>
                    </a:prstGeom>
                  </pic:spPr>
                </pic:pic>
              </a:graphicData>
            </a:graphic>
          </wp:inline>
        </w:drawing>
      </w:r>
    </w:p>
    <w:p w14:paraId="3A1FA6E4" w14:textId="77777777" w:rsidR="00700453" w:rsidRDefault="00700453" w:rsidP="005D307E">
      <w:pPr>
        <w:spacing w:after="0"/>
        <w:rPr>
          <w:sz w:val="12"/>
          <w:szCs w:val="12"/>
        </w:rPr>
      </w:pPr>
    </w:p>
    <w:p w14:paraId="5CA41FDE" w14:textId="77777777" w:rsidR="00986DEF" w:rsidRDefault="00986DEF" w:rsidP="005D307E">
      <w:pPr>
        <w:spacing w:after="0"/>
        <w:rPr>
          <w:sz w:val="12"/>
          <w:szCs w:val="12"/>
        </w:rPr>
      </w:pPr>
    </w:p>
    <w:p w14:paraId="51458FC4" w14:textId="257B7DC4" w:rsidR="00700453" w:rsidRDefault="00986DEF" w:rsidP="005D307E">
      <w:pPr>
        <w:spacing w:after="0"/>
        <w:rPr>
          <w:sz w:val="12"/>
          <w:szCs w:val="12"/>
        </w:rPr>
      </w:pPr>
      <w:r w:rsidRPr="00986DEF">
        <w:rPr>
          <w:noProof/>
        </w:rPr>
        <w:drawing>
          <wp:inline distT="0" distB="0" distL="0" distR="0" wp14:anchorId="0D948234" wp14:editId="723BEC39">
            <wp:extent cx="6301740" cy="2691130"/>
            <wp:effectExtent l="0" t="0" r="3810" b="0"/>
            <wp:docPr id="966467585"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67585" name="Imagem 1" descr="Interface gráfica do usuário, Aplicativo&#10;&#10;Descrição gerada automaticamente"/>
                    <pic:cNvPicPr/>
                  </pic:nvPicPr>
                  <pic:blipFill>
                    <a:blip r:embed="rId36"/>
                    <a:stretch>
                      <a:fillRect/>
                    </a:stretch>
                  </pic:blipFill>
                  <pic:spPr>
                    <a:xfrm>
                      <a:off x="0" y="0"/>
                      <a:ext cx="6301740" cy="2691130"/>
                    </a:xfrm>
                    <a:prstGeom prst="rect">
                      <a:avLst/>
                    </a:prstGeom>
                  </pic:spPr>
                </pic:pic>
              </a:graphicData>
            </a:graphic>
          </wp:inline>
        </w:drawing>
      </w:r>
    </w:p>
    <w:p w14:paraId="3F4B7874" w14:textId="77777777" w:rsidR="00631CCB" w:rsidRDefault="00631CCB" w:rsidP="005D307E">
      <w:pPr>
        <w:spacing w:after="0"/>
        <w:rPr>
          <w:sz w:val="12"/>
          <w:szCs w:val="12"/>
        </w:rPr>
      </w:pPr>
    </w:p>
    <w:p w14:paraId="1259DB2E" w14:textId="7EAF4B24" w:rsidR="0053093F" w:rsidRDefault="0053093F" w:rsidP="00BB767D">
      <w:pPr>
        <w:spacing w:after="0"/>
        <w:rPr>
          <w:sz w:val="12"/>
          <w:szCs w:val="12"/>
        </w:rPr>
      </w:pPr>
    </w:p>
    <w:p w14:paraId="3DA06176" w14:textId="77777777" w:rsidR="0053093F" w:rsidRDefault="0053093F" w:rsidP="00BB767D">
      <w:pPr>
        <w:spacing w:after="0"/>
        <w:rPr>
          <w:sz w:val="12"/>
          <w:szCs w:val="12"/>
        </w:rPr>
      </w:pP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704498">
          <w:pgSz w:w="11906" w:h="16838"/>
          <w:pgMar w:top="1134" w:right="848" w:bottom="1843" w:left="1134"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750C908F"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E95D7C">
        <w:rPr>
          <w:rFonts w:eastAsia="Calibri" w:cs="Arial"/>
          <w:b/>
          <w:sz w:val="22"/>
          <w:szCs w:val="22"/>
        </w:rPr>
        <w:t>5</w:t>
      </w:r>
    </w:p>
    <w:p w14:paraId="3892C3E7" w14:textId="0CA2CB84"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p>
    <w:p w14:paraId="7097F94A" w14:textId="16C642D9" w:rsidR="00845E3A" w:rsidRDefault="00845E3A" w:rsidP="003E20D2">
      <w:pPr>
        <w:jc w:val="center"/>
        <w:rPr>
          <w:rFonts w:cs="Arial"/>
          <w:b/>
          <w:u w:val="single"/>
        </w:rPr>
      </w:pPr>
      <w:r w:rsidRPr="007428BA">
        <w:rPr>
          <w:rFonts w:cs="Arial"/>
          <w:b/>
          <w:u w:val="single"/>
        </w:rPr>
        <w:t xml:space="preserve">TABELA </w:t>
      </w:r>
      <w:r w:rsidR="00986DEF">
        <w:rPr>
          <w:rFonts w:cs="Arial"/>
          <w:b/>
          <w:u w:val="single"/>
        </w:rPr>
        <w:t>1</w:t>
      </w:r>
      <w:r w:rsidRPr="007428BA">
        <w:rPr>
          <w:rFonts w:cs="Arial"/>
          <w:b/>
          <w:u w:val="single"/>
        </w:rPr>
        <w:t xml:space="preserve"> – UNIFORMES PARA </w:t>
      </w:r>
      <w:r>
        <w:rPr>
          <w:rFonts w:cs="Arial"/>
          <w:b/>
          <w:u w:val="single"/>
        </w:rPr>
        <w:t xml:space="preserve">OS POSTOS DE </w:t>
      </w:r>
      <w:r w:rsidR="003E20D2">
        <w:rPr>
          <w:rFonts w:cs="Arial"/>
          <w:b/>
          <w:u w:val="single"/>
        </w:rPr>
        <w:t>ENCARREGADOS DE LIMPEZA</w:t>
      </w:r>
    </w:p>
    <w:p w14:paraId="11438EB6" w14:textId="5380351D" w:rsidR="00845E3A" w:rsidRDefault="003E20D2" w:rsidP="003E20D2">
      <w:pPr>
        <w:ind w:firstLine="708"/>
        <w:jc w:val="center"/>
        <w:rPr>
          <w:rFonts w:cs="Arial"/>
          <w:b/>
          <w:u w:val="single"/>
        </w:rPr>
      </w:pPr>
      <w:r w:rsidRPr="003E20D2">
        <w:rPr>
          <w:noProof/>
        </w:rPr>
        <w:drawing>
          <wp:inline distT="0" distB="0" distL="0" distR="0" wp14:anchorId="78826A88" wp14:editId="7D0C0BFF">
            <wp:extent cx="7505206" cy="3575524"/>
            <wp:effectExtent l="0" t="0" r="635" b="6350"/>
            <wp:docPr id="152447395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473953" name="Imagem 1" descr="Tabela&#10;&#10;Descrição gerada automaticamente"/>
                    <pic:cNvPicPr/>
                  </pic:nvPicPr>
                  <pic:blipFill>
                    <a:blip r:embed="rId37"/>
                    <a:stretch>
                      <a:fillRect/>
                    </a:stretch>
                  </pic:blipFill>
                  <pic:spPr>
                    <a:xfrm>
                      <a:off x="0" y="0"/>
                      <a:ext cx="7602371" cy="3621814"/>
                    </a:xfrm>
                    <a:prstGeom prst="rect">
                      <a:avLst/>
                    </a:prstGeom>
                  </pic:spPr>
                </pic:pic>
              </a:graphicData>
            </a:graphic>
          </wp:inline>
        </w:drawing>
      </w:r>
    </w:p>
    <w:p w14:paraId="7CF79C40" w14:textId="33DCB875" w:rsidR="00845E3A" w:rsidRDefault="00845E3A" w:rsidP="00845E3A">
      <w:pPr>
        <w:rPr>
          <w:rFonts w:cs="Arial"/>
          <w:b/>
          <w:u w:val="single"/>
        </w:rPr>
      </w:pPr>
    </w:p>
    <w:p w14:paraId="67F60742" w14:textId="1CF91643" w:rsidR="003E20D2" w:rsidRDefault="003E20D2" w:rsidP="003E20D2">
      <w:pPr>
        <w:jc w:val="center"/>
      </w:pPr>
      <w:r w:rsidRPr="007428BA">
        <w:rPr>
          <w:b/>
          <w:bCs/>
        </w:rPr>
        <w:lastRenderedPageBreak/>
        <w:t xml:space="preserve">ANEXO </w:t>
      </w:r>
      <w:r w:rsidRPr="003865BB">
        <w:rPr>
          <w:b/>
          <w:bCs/>
        </w:rPr>
        <w:t>III</w:t>
      </w:r>
      <w:r w:rsidRPr="003865BB">
        <w:t xml:space="preserve"> – Composição dos Uniformes</w:t>
      </w:r>
      <w:r>
        <w:t xml:space="preserve"> - Continuação</w:t>
      </w:r>
    </w:p>
    <w:p w14:paraId="2AC070AB" w14:textId="359D39F8" w:rsidR="00845E3A" w:rsidRDefault="00845E3A" w:rsidP="00845E3A">
      <w:pPr>
        <w:rPr>
          <w:rFonts w:cs="Arial"/>
          <w:b/>
          <w:u w:val="single"/>
        </w:rPr>
      </w:pPr>
    </w:p>
    <w:p w14:paraId="211420B9" w14:textId="51B0BBE0" w:rsidR="003D5459" w:rsidRDefault="003D5459" w:rsidP="003E20D2">
      <w:pPr>
        <w:jc w:val="center"/>
        <w:rPr>
          <w:rFonts w:cs="Arial"/>
          <w:b/>
          <w:u w:val="single"/>
        </w:rPr>
      </w:pPr>
      <w:r w:rsidRPr="007428BA">
        <w:rPr>
          <w:rFonts w:cs="Arial"/>
          <w:b/>
          <w:u w:val="single"/>
        </w:rPr>
        <w:t xml:space="preserve">TABELA </w:t>
      </w:r>
      <w:r w:rsidR="003E20D2">
        <w:rPr>
          <w:rFonts w:cs="Arial"/>
          <w:b/>
          <w:u w:val="single"/>
        </w:rPr>
        <w:t>2</w:t>
      </w:r>
      <w:r w:rsidRPr="007428BA">
        <w:rPr>
          <w:rFonts w:cs="Arial"/>
          <w:b/>
          <w:u w:val="single"/>
        </w:rPr>
        <w:t xml:space="preserve"> – UNIFORMES PARA </w:t>
      </w:r>
      <w:r>
        <w:rPr>
          <w:rFonts w:cs="Arial"/>
          <w:b/>
          <w:u w:val="single"/>
        </w:rPr>
        <w:t>OS POSTOS DE SERVE</w:t>
      </w:r>
      <w:r w:rsidR="003E20D2">
        <w:rPr>
          <w:rFonts w:cs="Arial"/>
          <w:b/>
          <w:u w:val="single"/>
        </w:rPr>
        <w:t>NTES DE LIMPEZA</w:t>
      </w:r>
    </w:p>
    <w:p w14:paraId="3AEBECB2" w14:textId="6BC5B449" w:rsidR="00BB767D" w:rsidRDefault="00BB767D" w:rsidP="003D5459">
      <w:pPr>
        <w:rPr>
          <w:noProof/>
          <w:lang w:eastAsia="pt-BR"/>
        </w:rPr>
      </w:pPr>
    </w:p>
    <w:p w14:paraId="2F83718A" w14:textId="5F56F927" w:rsidR="003E20D2" w:rsidRDefault="003E20D2" w:rsidP="003E20D2">
      <w:pPr>
        <w:jc w:val="center"/>
        <w:rPr>
          <w:noProof/>
          <w:lang w:eastAsia="pt-BR"/>
        </w:rPr>
      </w:pPr>
      <w:r w:rsidRPr="003E20D2">
        <w:rPr>
          <w:noProof/>
        </w:rPr>
        <w:drawing>
          <wp:inline distT="0" distB="0" distL="0" distR="0" wp14:anchorId="26A13FCF" wp14:editId="485F4181">
            <wp:extent cx="6970143" cy="3297665"/>
            <wp:effectExtent l="0" t="0" r="2540" b="0"/>
            <wp:docPr id="193735774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357748" name="Imagem 1" descr="Tabela&#10;&#10;Descrição gerada automaticamente"/>
                    <pic:cNvPicPr/>
                  </pic:nvPicPr>
                  <pic:blipFill>
                    <a:blip r:embed="rId38"/>
                    <a:stretch>
                      <a:fillRect/>
                    </a:stretch>
                  </pic:blipFill>
                  <pic:spPr>
                    <a:xfrm>
                      <a:off x="0" y="0"/>
                      <a:ext cx="6975619" cy="3300256"/>
                    </a:xfrm>
                    <a:prstGeom prst="rect">
                      <a:avLst/>
                    </a:prstGeom>
                  </pic:spPr>
                </pic:pic>
              </a:graphicData>
            </a:graphic>
          </wp:inline>
        </w:drawing>
      </w:r>
    </w:p>
    <w:p w14:paraId="145EF06C" w14:textId="77777777" w:rsidR="003E20D2" w:rsidRDefault="003E20D2" w:rsidP="003D5459">
      <w:pPr>
        <w:rPr>
          <w:noProof/>
          <w:lang w:eastAsia="pt-BR"/>
        </w:rPr>
      </w:pPr>
    </w:p>
    <w:p w14:paraId="64963A28" w14:textId="77777777" w:rsidR="003E20D2" w:rsidRDefault="003E20D2" w:rsidP="003D5459">
      <w:pPr>
        <w:rPr>
          <w:noProof/>
          <w:lang w:eastAsia="pt-BR"/>
        </w:rPr>
      </w:pPr>
    </w:p>
    <w:p w14:paraId="5E4F6F05" w14:textId="77777777" w:rsidR="003E20D2" w:rsidRDefault="003E20D2" w:rsidP="003E20D2">
      <w:pPr>
        <w:jc w:val="center"/>
      </w:pPr>
      <w:r w:rsidRPr="007428BA">
        <w:rPr>
          <w:b/>
          <w:bCs/>
        </w:rPr>
        <w:t xml:space="preserve">ANEXO </w:t>
      </w:r>
      <w:r w:rsidRPr="003865BB">
        <w:rPr>
          <w:b/>
          <w:bCs/>
        </w:rPr>
        <w:t>III</w:t>
      </w:r>
      <w:r w:rsidRPr="003865BB">
        <w:t xml:space="preserve"> – Composição dos Uniformes</w:t>
      </w:r>
      <w:r>
        <w:t xml:space="preserve"> - Continuação</w:t>
      </w:r>
    </w:p>
    <w:p w14:paraId="6986451E" w14:textId="77777777" w:rsidR="003E20D2" w:rsidRDefault="003E20D2" w:rsidP="003D5459">
      <w:pPr>
        <w:rPr>
          <w:noProof/>
          <w:lang w:eastAsia="pt-BR"/>
        </w:rPr>
      </w:pPr>
    </w:p>
    <w:p w14:paraId="7B253AD8" w14:textId="61C15E09" w:rsidR="003E20D2" w:rsidRDefault="003E20D2" w:rsidP="003D5459">
      <w:pPr>
        <w:rPr>
          <w:noProof/>
          <w:lang w:eastAsia="pt-BR"/>
        </w:rPr>
      </w:pPr>
      <w:r w:rsidRPr="003E20D2">
        <w:rPr>
          <w:noProof/>
        </w:rPr>
        <w:drawing>
          <wp:inline distT="0" distB="0" distL="0" distR="0" wp14:anchorId="52416CBD" wp14:editId="4BCC31B9">
            <wp:extent cx="8891905" cy="3552825"/>
            <wp:effectExtent l="0" t="0" r="4445" b="9525"/>
            <wp:docPr id="49084155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41551" name="Imagem 1" descr="Uma imagem contendo Tabela&#10;&#10;Descrição gerada automaticamente"/>
                    <pic:cNvPicPr/>
                  </pic:nvPicPr>
                  <pic:blipFill>
                    <a:blip r:embed="rId39"/>
                    <a:stretch>
                      <a:fillRect/>
                    </a:stretch>
                  </pic:blipFill>
                  <pic:spPr>
                    <a:xfrm>
                      <a:off x="0" y="0"/>
                      <a:ext cx="8891905" cy="3552825"/>
                    </a:xfrm>
                    <a:prstGeom prst="rect">
                      <a:avLst/>
                    </a:prstGeom>
                  </pic:spPr>
                </pic:pic>
              </a:graphicData>
            </a:graphic>
          </wp:inline>
        </w:drawing>
      </w: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40"/>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63A86C5C"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6B2059">
        <w:rPr>
          <w:rFonts w:eastAsia="Calibri" w:cs="Arial"/>
          <w:b/>
          <w:sz w:val="22"/>
          <w:szCs w:val="22"/>
        </w:rPr>
        <w:t>5</w:t>
      </w:r>
    </w:p>
    <w:p w14:paraId="4F508576" w14:textId="1ADF1776" w:rsidR="00697A82" w:rsidRPr="00AC3613" w:rsidRDefault="00697A82" w:rsidP="00E92C97">
      <w:pPr>
        <w:rPr>
          <w:sz w:val="20"/>
        </w:rPr>
      </w:pPr>
      <w:r w:rsidRPr="008F5BD0">
        <w:rPr>
          <w:b/>
          <w:bCs/>
        </w:rPr>
        <w:t>ANEXO I</w:t>
      </w:r>
      <w:r w:rsidR="00471026" w:rsidRPr="008F5BD0">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1858AC3D" w:rsidR="001975F2" w:rsidRDefault="001975F2" w:rsidP="001975F2">
      <w:pPr>
        <w:rPr>
          <w:b/>
          <w:bCs/>
          <w:caps/>
        </w:rPr>
      </w:pPr>
      <w:r w:rsidRPr="00476634">
        <w:rPr>
          <w:b/>
          <w:bCs/>
          <w:caps/>
        </w:rPr>
        <w:t>Planilha nº 1</w:t>
      </w:r>
      <w:r w:rsidRPr="00A373CA">
        <w:rPr>
          <w:b/>
          <w:bCs/>
          <w:caps/>
        </w:rPr>
        <w:t xml:space="preserve"> – </w:t>
      </w:r>
      <w:r w:rsidR="003E20D2">
        <w:rPr>
          <w:b/>
          <w:bCs/>
          <w:caps/>
        </w:rPr>
        <w:t>Encarregado de limpeza</w:t>
      </w:r>
    </w:p>
    <w:p w14:paraId="5E9A774A" w14:textId="22342E28" w:rsidR="00B03475" w:rsidRDefault="003E20D2" w:rsidP="001975F2">
      <w:pPr>
        <w:rPr>
          <w:b/>
          <w:bCs/>
          <w:caps/>
        </w:rPr>
      </w:pPr>
      <w:r w:rsidRPr="003E20D2">
        <w:rPr>
          <w:noProof/>
        </w:rPr>
        <w:drawing>
          <wp:inline distT="0" distB="0" distL="0" distR="0" wp14:anchorId="46DB67A2" wp14:editId="49676A16">
            <wp:extent cx="5836722" cy="6533515"/>
            <wp:effectExtent l="0" t="0" r="0" b="635"/>
            <wp:docPr id="134400664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006640" name="Imagem 1" descr="Uma imagem contendo Tabela&#10;&#10;Descrição gerada automaticamente"/>
                    <pic:cNvPicPr/>
                  </pic:nvPicPr>
                  <pic:blipFill>
                    <a:blip r:embed="rId41"/>
                    <a:stretch>
                      <a:fillRect/>
                    </a:stretch>
                  </pic:blipFill>
                  <pic:spPr>
                    <a:xfrm>
                      <a:off x="0" y="0"/>
                      <a:ext cx="5877688" cy="6579372"/>
                    </a:xfrm>
                    <a:prstGeom prst="rect">
                      <a:avLst/>
                    </a:prstGeom>
                  </pic:spPr>
                </pic:pic>
              </a:graphicData>
            </a:graphic>
          </wp:inline>
        </w:drawing>
      </w:r>
    </w:p>
    <w:p w14:paraId="1F48F415" w14:textId="3DF3F8E8" w:rsidR="00B03475" w:rsidRDefault="008F5BD0" w:rsidP="001975F2">
      <w:pPr>
        <w:rPr>
          <w:b/>
          <w:bCs/>
          <w:caps/>
        </w:rPr>
      </w:pPr>
      <w:r>
        <w:rPr>
          <w:b/>
          <w:bCs/>
          <w:caps/>
        </w:rPr>
        <w:lastRenderedPageBreak/>
        <w:t xml:space="preserve">PLANILHA Nº 2 – </w:t>
      </w:r>
      <w:r w:rsidR="003E20D2">
        <w:rPr>
          <w:b/>
          <w:bCs/>
          <w:caps/>
        </w:rPr>
        <w:t>servente de limpeza</w:t>
      </w:r>
    </w:p>
    <w:p w14:paraId="442EF290" w14:textId="30B18399" w:rsidR="00B03475" w:rsidRDefault="003E20D2" w:rsidP="001975F2">
      <w:pPr>
        <w:rPr>
          <w:b/>
          <w:bCs/>
          <w:caps/>
        </w:rPr>
      </w:pPr>
      <w:r w:rsidRPr="003E20D2">
        <w:rPr>
          <w:noProof/>
        </w:rPr>
        <w:drawing>
          <wp:inline distT="0" distB="0" distL="0" distR="0" wp14:anchorId="251240AD" wp14:editId="5ABB10CF">
            <wp:extent cx="5860472" cy="7324090"/>
            <wp:effectExtent l="0" t="0" r="6985" b="0"/>
            <wp:docPr id="891302768"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302768" name="Imagem 1" descr="Tabela&#10;&#10;Descrição gerada automaticamente com confiança média"/>
                    <pic:cNvPicPr/>
                  </pic:nvPicPr>
                  <pic:blipFill>
                    <a:blip r:embed="rId42"/>
                    <a:stretch>
                      <a:fillRect/>
                    </a:stretch>
                  </pic:blipFill>
                  <pic:spPr>
                    <a:xfrm>
                      <a:off x="0" y="0"/>
                      <a:ext cx="5900750" cy="7374428"/>
                    </a:xfrm>
                    <a:prstGeom prst="rect">
                      <a:avLst/>
                    </a:prstGeom>
                  </pic:spPr>
                </pic:pic>
              </a:graphicData>
            </a:graphic>
          </wp:inline>
        </w:drawing>
      </w:r>
    </w:p>
    <w:p w14:paraId="6FCB23FC" w14:textId="44433386" w:rsidR="008F5BD0" w:rsidRDefault="008F5BD0" w:rsidP="008F5BD0">
      <w:pPr>
        <w:rPr>
          <w:b/>
          <w:bCs/>
          <w:caps/>
        </w:rPr>
      </w:pPr>
      <w:r>
        <w:rPr>
          <w:b/>
          <w:bCs/>
          <w:caps/>
        </w:rPr>
        <w:lastRenderedPageBreak/>
        <w:t xml:space="preserve">PLANILHA Nº 3 – </w:t>
      </w:r>
      <w:r w:rsidR="005614A1">
        <w:rPr>
          <w:b/>
          <w:bCs/>
          <w:caps/>
        </w:rPr>
        <w:t xml:space="preserve">MATERIAIS DE CONSUMO </w:t>
      </w:r>
      <w:r w:rsidR="005614A1" w:rsidRPr="005614A1">
        <w:rPr>
          <w:b/>
          <w:bCs/>
          <w:caps/>
          <w:u w:val="single"/>
        </w:rPr>
        <w:t>MENSAL</w:t>
      </w:r>
      <w:r w:rsidR="005614A1">
        <w:rPr>
          <w:b/>
          <w:bCs/>
          <w:caps/>
        </w:rPr>
        <w:t xml:space="preserve"> SOB DEMANDA</w:t>
      </w:r>
    </w:p>
    <w:p w14:paraId="54FE045A" w14:textId="37A19CFC" w:rsidR="00B03475" w:rsidRDefault="00BC7CED" w:rsidP="001975F2">
      <w:pPr>
        <w:rPr>
          <w:b/>
          <w:bCs/>
          <w:caps/>
        </w:rPr>
      </w:pPr>
      <w:r w:rsidRPr="00BC7CED">
        <w:rPr>
          <w:noProof/>
        </w:rPr>
        <w:drawing>
          <wp:inline distT="0" distB="0" distL="0" distR="0" wp14:anchorId="4E1034DB" wp14:editId="421E8263">
            <wp:extent cx="6121400" cy="7172696"/>
            <wp:effectExtent l="0" t="0" r="0" b="9525"/>
            <wp:docPr id="1275778912"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78912" name="Imagem 1" descr="Tabela&#10;&#10;Descrição gerada automaticamente com confiança média"/>
                    <pic:cNvPicPr/>
                  </pic:nvPicPr>
                  <pic:blipFill>
                    <a:blip r:embed="rId43"/>
                    <a:stretch>
                      <a:fillRect/>
                    </a:stretch>
                  </pic:blipFill>
                  <pic:spPr>
                    <a:xfrm>
                      <a:off x="0" y="0"/>
                      <a:ext cx="6123151" cy="7174748"/>
                    </a:xfrm>
                    <a:prstGeom prst="rect">
                      <a:avLst/>
                    </a:prstGeom>
                  </pic:spPr>
                </pic:pic>
              </a:graphicData>
            </a:graphic>
          </wp:inline>
        </w:drawing>
      </w:r>
    </w:p>
    <w:p w14:paraId="6DBC024B" w14:textId="3175C482" w:rsidR="008F5BD0" w:rsidRDefault="008F5BD0" w:rsidP="008F5BD0">
      <w:pPr>
        <w:rPr>
          <w:b/>
          <w:bCs/>
          <w:caps/>
        </w:rPr>
      </w:pPr>
      <w:r>
        <w:rPr>
          <w:b/>
          <w:bCs/>
          <w:caps/>
        </w:rPr>
        <w:lastRenderedPageBreak/>
        <w:t xml:space="preserve">PLANILHA Nº </w:t>
      </w:r>
      <w:r w:rsidR="00DF04D9">
        <w:rPr>
          <w:b/>
          <w:bCs/>
          <w:caps/>
        </w:rPr>
        <w:t>3</w:t>
      </w:r>
      <w:r>
        <w:rPr>
          <w:b/>
          <w:bCs/>
          <w:caps/>
        </w:rPr>
        <w:t xml:space="preserve"> –</w:t>
      </w:r>
      <w:r w:rsidR="00DF04D9">
        <w:rPr>
          <w:b/>
          <w:bCs/>
          <w:caps/>
        </w:rPr>
        <w:t xml:space="preserve"> MAT. DE CONSUMO </w:t>
      </w:r>
      <w:r w:rsidR="00DF04D9" w:rsidRPr="00EB68F8">
        <w:rPr>
          <w:b/>
          <w:bCs/>
          <w:caps/>
          <w:u w:val="single"/>
        </w:rPr>
        <w:t>MENSAL</w:t>
      </w:r>
      <w:r w:rsidR="00DF04D9">
        <w:rPr>
          <w:b/>
          <w:bCs/>
          <w:caps/>
        </w:rPr>
        <w:t xml:space="preserve"> SOB DEMANDA – Continuação</w:t>
      </w:r>
    </w:p>
    <w:p w14:paraId="78FDAB6B" w14:textId="58E42427" w:rsidR="00DF04D9" w:rsidRDefault="00BC7CED" w:rsidP="008F5BD0">
      <w:pPr>
        <w:rPr>
          <w:b/>
          <w:bCs/>
          <w:caps/>
        </w:rPr>
      </w:pPr>
      <w:r w:rsidRPr="00BC7CED">
        <w:rPr>
          <w:noProof/>
        </w:rPr>
        <w:drawing>
          <wp:inline distT="0" distB="0" distL="0" distR="0" wp14:anchorId="434BDB10" wp14:editId="2A921D62">
            <wp:extent cx="6049884" cy="7112938"/>
            <wp:effectExtent l="0" t="0" r="8255" b="0"/>
            <wp:docPr id="36178361"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8361" name="Imagem 1" descr="Interface gráfica do usuário, Aplicativo&#10;&#10;Descrição gerada automaticamente"/>
                    <pic:cNvPicPr/>
                  </pic:nvPicPr>
                  <pic:blipFill>
                    <a:blip r:embed="rId44"/>
                    <a:stretch>
                      <a:fillRect/>
                    </a:stretch>
                  </pic:blipFill>
                  <pic:spPr>
                    <a:xfrm>
                      <a:off x="0" y="0"/>
                      <a:ext cx="6069520" cy="7136024"/>
                    </a:xfrm>
                    <a:prstGeom prst="rect">
                      <a:avLst/>
                    </a:prstGeom>
                  </pic:spPr>
                </pic:pic>
              </a:graphicData>
            </a:graphic>
          </wp:inline>
        </w:drawing>
      </w:r>
    </w:p>
    <w:p w14:paraId="45C7EEFC" w14:textId="77777777" w:rsidR="00DF04D9" w:rsidRDefault="00DF04D9" w:rsidP="00DF04D9">
      <w:pPr>
        <w:rPr>
          <w:b/>
          <w:bCs/>
          <w:caps/>
        </w:rPr>
      </w:pPr>
      <w:r>
        <w:rPr>
          <w:b/>
          <w:bCs/>
          <w:caps/>
        </w:rPr>
        <w:lastRenderedPageBreak/>
        <w:t xml:space="preserve">PLANILHA Nº 3 – MAT. DE CONSUMO </w:t>
      </w:r>
      <w:r w:rsidRPr="00EB68F8">
        <w:rPr>
          <w:b/>
          <w:bCs/>
          <w:caps/>
          <w:u w:val="single"/>
        </w:rPr>
        <w:t>MENSAL</w:t>
      </w:r>
      <w:r>
        <w:rPr>
          <w:b/>
          <w:bCs/>
          <w:caps/>
        </w:rPr>
        <w:t xml:space="preserve"> SOB DEMANDA – Continuação</w:t>
      </w:r>
    </w:p>
    <w:p w14:paraId="2228163C" w14:textId="04651357" w:rsidR="00DF04D9" w:rsidRDefault="00BC7CED" w:rsidP="00DF04D9">
      <w:pPr>
        <w:rPr>
          <w:b/>
          <w:bCs/>
          <w:caps/>
        </w:rPr>
      </w:pPr>
      <w:r w:rsidRPr="00BC7CED">
        <w:rPr>
          <w:noProof/>
        </w:rPr>
        <w:drawing>
          <wp:inline distT="0" distB="0" distL="0" distR="0" wp14:anchorId="34A3B611" wp14:editId="003DAA8F">
            <wp:extent cx="6121400" cy="7223760"/>
            <wp:effectExtent l="0" t="0" r="0" b="0"/>
            <wp:docPr id="59154238"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4238" name="Imagem 1" descr="Interface gráfica do usuário, Aplicativo&#10;&#10;Descrição gerada automaticamente com confiança média"/>
                    <pic:cNvPicPr/>
                  </pic:nvPicPr>
                  <pic:blipFill>
                    <a:blip r:embed="rId45"/>
                    <a:stretch>
                      <a:fillRect/>
                    </a:stretch>
                  </pic:blipFill>
                  <pic:spPr>
                    <a:xfrm>
                      <a:off x="0" y="0"/>
                      <a:ext cx="6121400" cy="7223760"/>
                    </a:xfrm>
                    <a:prstGeom prst="rect">
                      <a:avLst/>
                    </a:prstGeom>
                  </pic:spPr>
                </pic:pic>
              </a:graphicData>
            </a:graphic>
          </wp:inline>
        </w:drawing>
      </w:r>
    </w:p>
    <w:p w14:paraId="2E9C5052" w14:textId="77777777" w:rsidR="00BC7CED" w:rsidRDefault="00BC7CED" w:rsidP="00BC7CED">
      <w:pPr>
        <w:rPr>
          <w:b/>
          <w:bCs/>
          <w:caps/>
        </w:rPr>
      </w:pPr>
      <w:r>
        <w:rPr>
          <w:b/>
          <w:bCs/>
          <w:caps/>
        </w:rPr>
        <w:lastRenderedPageBreak/>
        <w:t xml:space="preserve">PLANILHA Nº 3 – MAT. DE CONSUMO </w:t>
      </w:r>
      <w:r w:rsidRPr="00EB68F8">
        <w:rPr>
          <w:b/>
          <w:bCs/>
          <w:caps/>
          <w:u w:val="single"/>
        </w:rPr>
        <w:t>MENSAL</w:t>
      </w:r>
      <w:r>
        <w:rPr>
          <w:b/>
          <w:bCs/>
          <w:caps/>
        </w:rPr>
        <w:t xml:space="preserve"> SOB DEMANDA – Continuação</w:t>
      </w:r>
    </w:p>
    <w:p w14:paraId="42DCA246" w14:textId="4431DE28" w:rsidR="00DF04D9" w:rsidRDefault="00BC7CED" w:rsidP="008F5BD0">
      <w:pPr>
        <w:rPr>
          <w:b/>
          <w:bCs/>
          <w:caps/>
        </w:rPr>
      </w:pPr>
      <w:r w:rsidRPr="00BC7CED">
        <w:rPr>
          <w:noProof/>
        </w:rPr>
        <w:drawing>
          <wp:inline distT="0" distB="0" distL="0" distR="0" wp14:anchorId="48248783" wp14:editId="18D7C279">
            <wp:extent cx="6121400" cy="6947065"/>
            <wp:effectExtent l="0" t="0" r="0" b="6350"/>
            <wp:docPr id="1403699165"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99165" name="Imagem 1" descr="Tabela&#10;&#10;Descrição gerada automaticamente com confiança média"/>
                    <pic:cNvPicPr/>
                  </pic:nvPicPr>
                  <pic:blipFill>
                    <a:blip r:embed="rId46"/>
                    <a:stretch>
                      <a:fillRect/>
                    </a:stretch>
                  </pic:blipFill>
                  <pic:spPr>
                    <a:xfrm>
                      <a:off x="0" y="0"/>
                      <a:ext cx="6124022" cy="6950041"/>
                    </a:xfrm>
                    <a:prstGeom prst="rect">
                      <a:avLst/>
                    </a:prstGeom>
                  </pic:spPr>
                </pic:pic>
              </a:graphicData>
            </a:graphic>
          </wp:inline>
        </w:drawing>
      </w:r>
    </w:p>
    <w:p w14:paraId="2AD80FA9" w14:textId="77777777" w:rsidR="00DF04D9" w:rsidRDefault="00DF04D9" w:rsidP="008F5BD0">
      <w:pPr>
        <w:rPr>
          <w:b/>
          <w:bCs/>
          <w:caps/>
        </w:rPr>
      </w:pPr>
    </w:p>
    <w:p w14:paraId="3FB6DA1D" w14:textId="77777777" w:rsidR="00BC7CED" w:rsidRDefault="00BC7CED" w:rsidP="00BC7CED">
      <w:pPr>
        <w:rPr>
          <w:b/>
          <w:bCs/>
          <w:caps/>
        </w:rPr>
      </w:pPr>
      <w:r>
        <w:rPr>
          <w:b/>
          <w:bCs/>
          <w:caps/>
        </w:rPr>
        <w:lastRenderedPageBreak/>
        <w:t xml:space="preserve">PLANILHA Nº 3 – MAT. DE CONSUMO </w:t>
      </w:r>
      <w:r w:rsidRPr="00EB68F8">
        <w:rPr>
          <w:b/>
          <w:bCs/>
          <w:caps/>
          <w:u w:val="single"/>
        </w:rPr>
        <w:t>MENSAL</w:t>
      </w:r>
      <w:r>
        <w:rPr>
          <w:b/>
          <w:bCs/>
          <w:caps/>
        </w:rPr>
        <w:t xml:space="preserve"> SOB DEMANDA – Continuação</w:t>
      </w:r>
    </w:p>
    <w:p w14:paraId="61B0709D" w14:textId="77777777" w:rsidR="00BC7CED" w:rsidRDefault="00BC7CED" w:rsidP="008F5BD0">
      <w:pPr>
        <w:rPr>
          <w:b/>
          <w:bCs/>
          <w:caps/>
        </w:rPr>
      </w:pPr>
    </w:p>
    <w:p w14:paraId="263BABBA" w14:textId="4A1B919D" w:rsidR="00BC7CED" w:rsidRDefault="00BC7CED" w:rsidP="008F5BD0">
      <w:pPr>
        <w:rPr>
          <w:b/>
          <w:bCs/>
          <w:caps/>
        </w:rPr>
      </w:pPr>
      <w:r w:rsidRPr="00BC7CED">
        <w:rPr>
          <w:noProof/>
        </w:rPr>
        <w:drawing>
          <wp:inline distT="0" distB="0" distL="0" distR="0" wp14:anchorId="1EAE2122" wp14:editId="5FC31564">
            <wp:extent cx="6120875" cy="6590805"/>
            <wp:effectExtent l="0" t="0" r="0" b="635"/>
            <wp:docPr id="1386340655"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40655" name="Imagem 1" descr="Texto&#10;&#10;Descrição gerada automaticamente"/>
                    <pic:cNvPicPr/>
                  </pic:nvPicPr>
                  <pic:blipFill>
                    <a:blip r:embed="rId47"/>
                    <a:stretch>
                      <a:fillRect/>
                    </a:stretch>
                  </pic:blipFill>
                  <pic:spPr>
                    <a:xfrm>
                      <a:off x="0" y="0"/>
                      <a:ext cx="6131815" cy="6602585"/>
                    </a:xfrm>
                    <a:prstGeom prst="rect">
                      <a:avLst/>
                    </a:prstGeom>
                  </pic:spPr>
                </pic:pic>
              </a:graphicData>
            </a:graphic>
          </wp:inline>
        </w:drawing>
      </w:r>
    </w:p>
    <w:p w14:paraId="64C048D4" w14:textId="77777777" w:rsidR="00BC7CED" w:rsidRDefault="00BC7CED" w:rsidP="008F5BD0">
      <w:pPr>
        <w:rPr>
          <w:b/>
          <w:bCs/>
          <w:caps/>
        </w:rPr>
      </w:pPr>
    </w:p>
    <w:p w14:paraId="39F0E852" w14:textId="52B2B094" w:rsidR="008F5BD0" w:rsidRDefault="008F5BD0" w:rsidP="008F5BD0">
      <w:pPr>
        <w:rPr>
          <w:b/>
          <w:bCs/>
          <w:caps/>
        </w:rPr>
      </w:pPr>
      <w:r>
        <w:rPr>
          <w:b/>
          <w:bCs/>
          <w:caps/>
        </w:rPr>
        <w:lastRenderedPageBreak/>
        <w:t xml:space="preserve">PLANILHA Nº </w:t>
      </w:r>
      <w:r w:rsidR="00BC7CED">
        <w:rPr>
          <w:b/>
          <w:bCs/>
          <w:caps/>
        </w:rPr>
        <w:t>4</w:t>
      </w:r>
      <w:r>
        <w:rPr>
          <w:b/>
          <w:bCs/>
          <w:caps/>
        </w:rPr>
        <w:t xml:space="preserve"> – </w:t>
      </w:r>
      <w:r w:rsidR="00BC7CED">
        <w:rPr>
          <w:b/>
          <w:bCs/>
          <w:caps/>
        </w:rPr>
        <w:t>EQUIPAMENTOS A SEREM DISPONIBILIZADOS</w:t>
      </w:r>
    </w:p>
    <w:p w14:paraId="530453EA" w14:textId="48738585" w:rsidR="00BC7CED" w:rsidRDefault="00BC7CED" w:rsidP="008F5BD0">
      <w:pPr>
        <w:rPr>
          <w:b/>
          <w:bCs/>
          <w:caps/>
        </w:rPr>
      </w:pPr>
      <w:r w:rsidRPr="00BC7CED">
        <w:rPr>
          <w:noProof/>
        </w:rPr>
        <w:drawing>
          <wp:inline distT="0" distB="0" distL="0" distR="0" wp14:anchorId="12D627FF" wp14:editId="6196EC7F">
            <wp:extent cx="6121400" cy="6893626"/>
            <wp:effectExtent l="0" t="0" r="0" b="2540"/>
            <wp:docPr id="1345659159"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59159" name="Imagem 1" descr="Interface gráfica do usuário, Aplicativo, Tabela&#10;&#10;Descrição gerada automaticamente"/>
                    <pic:cNvPicPr/>
                  </pic:nvPicPr>
                  <pic:blipFill>
                    <a:blip r:embed="rId48"/>
                    <a:stretch>
                      <a:fillRect/>
                    </a:stretch>
                  </pic:blipFill>
                  <pic:spPr>
                    <a:xfrm>
                      <a:off x="0" y="0"/>
                      <a:ext cx="6124868" cy="6897532"/>
                    </a:xfrm>
                    <a:prstGeom prst="rect">
                      <a:avLst/>
                    </a:prstGeom>
                  </pic:spPr>
                </pic:pic>
              </a:graphicData>
            </a:graphic>
          </wp:inline>
        </w:drawing>
      </w:r>
    </w:p>
    <w:p w14:paraId="6370D559" w14:textId="77777777" w:rsidR="00BC7CED" w:rsidRDefault="00BC7CED" w:rsidP="008F5BD0">
      <w:pPr>
        <w:rPr>
          <w:b/>
          <w:bCs/>
          <w:caps/>
        </w:rPr>
      </w:pPr>
    </w:p>
    <w:p w14:paraId="52BD0439" w14:textId="0E92D161" w:rsidR="00BC7CED" w:rsidRDefault="00BC7CED" w:rsidP="00BC7CED">
      <w:pPr>
        <w:rPr>
          <w:b/>
          <w:bCs/>
          <w:caps/>
        </w:rPr>
      </w:pPr>
      <w:r>
        <w:rPr>
          <w:b/>
          <w:bCs/>
          <w:caps/>
        </w:rPr>
        <w:lastRenderedPageBreak/>
        <w:t>PLANILHA Nº 4 – EQUIPAMENTOS A SEREM DISPONIBILIZADOS - Continuação</w:t>
      </w:r>
    </w:p>
    <w:p w14:paraId="596354E7" w14:textId="77777777" w:rsidR="00BC7CED" w:rsidRDefault="00BC7CED" w:rsidP="008F5BD0">
      <w:pPr>
        <w:rPr>
          <w:b/>
          <w:bCs/>
          <w:caps/>
        </w:rPr>
      </w:pPr>
    </w:p>
    <w:p w14:paraId="273AE0DC" w14:textId="050C6FE0" w:rsidR="00BC7CED" w:rsidRDefault="00BC7CED" w:rsidP="008F5BD0">
      <w:pPr>
        <w:rPr>
          <w:b/>
          <w:bCs/>
          <w:caps/>
        </w:rPr>
      </w:pPr>
      <w:r w:rsidRPr="00BC7CED">
        <w:rPr>
          <w:noProof/>
        </w:rPr>
        <w:drawing>
          <wp:inline distT="0" distB="0" distL="0" distR="0" wp14:anchorId="492C898A" wp14:editId="09ABCACD">
            <wp:extent cx="6121278" cy="6757059"/>
            <wp:effectExtent l="0" t="0" r="0" b="5715"/>
            <wp:docPr id="1305147958"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47958" name="Imagem 1" descr="Uma imagem contendo Texto&#10;&#10;Descrição gerada automaticamente"/>
                    <pic:cNvPicPr/>
                  </pic:nvPicPr>
                  <pic:blipFill>
                    <a:blip r:embed="rId49"/>
                    <a:stretch>
                      <a:fillRect/>
                    </a:stretch>
                  </pic:blipFill>
                  <pic:spPr>
                    <a:xfrm>
                      <a:off x="0" y="0"/>
                      <a:ext cx="6143385" cy="6781462"/>
                    </a:xfrm>
                    <a:prstGeom prst="rect">
                      <a:avLst/>
                    </a:prstGeom>
                  </pic:spPr>
                </pic:pic>
              </a:graphicData>
            </a:graphic>
          </wp:inline>
        </w:drawing>
      </w:r>
    </w:p>
    <w:p w14:paraId="51C5A789" w14:textId="77777777" w:rsidR="00BC7CED" w:rsidRDefault="00BC7CED" w:rsidP="008F5BD0">
      <w:pPr>
        <w:rPr>
          <w:b/>
          <w:bCs/>
          <w:caps/>
        </w:rPr>
      </w:pPr>
    </w:p>
    <w:p w14:paraId="085654C1" w14:textId="32134570" w:rsidR="001E126F" w:rsidRDefault="001E126F" w:rsidP="001E126F">
      <w:pPr>
        <w:rPr>
          <w:b/>
          <w:bCs/>
          <w:caps/>
        </w:rPr>
      </w:pPr>
      <w:r w:rsidRPr="00D05B84">
        <w:rPr>
          <w:b/>
          <w:bCs/>
          <w:caps/>
        </w:rPr>
        <w:lastRenderedPageBreak/>
        <w:t xml:space="preserve">PLANILHA Nº </w:t>
      </w:r>
      <w:r w:rsidR="002A137B" w:rsidRPr="00D05B84">
        <w:rPr>
          <w:b/>
          <w:bCs/>
          <w:caps/>
        </w:rPr>
        <w:t>5</w:t>
      </w:r>
      <w:r>
        <w:rPr>
          <w:b/>
          <w:bCs/>
          <w:caps/>
        </w:rPr>
        <w:t xml:space="preserve"> – </w:t>
      </w:r>
      <w:r w:rsidR="002A137B">
        <w:rPr>
          <w:b/>
          <w:bCs/>
          <w:caps/>
        </w:rPr>
        <w:t>SERVIÇOS</w:t>
      </w:r>
      <w:r w:rsidR="00D05B84">
        <w:rPr>
          <w:b/>
          <w:bCs/>
          <w:caps/>
        </w:rPr>
        <w:t xml:space="preserve"> DE LIMPEZA</w:t>
      </w:r>
      <w:r w:rsidR="002A137B">
        <w:rPr>
          <w:b/>
          <w:bCs/>
          <w:caps/>
        </w:rPr>
        <w:t xml:space="preserve"> SOB DEMANDA</w:t>
      </w:r>
    </w:p>
    <w:p w14:paraId="3CE1F5CA" w14:textId="6FA8F46A" w:rsidR="002A137B" w:rsidRDefault="00D05B84" w:rsidP="001E126F">
      <w:pPr>
        <w:rPr>
          <w:b/>
          <w:bCs/>
          <w:caps/>
        </w:rPr>
      </w:pPr>
      <w:r w:rsidRPr="00D05B84">
        <w:rPr>
          <w:noProof/>
        </w:rPr>
        <w:drawing>
          <wp:inline distT="0" distB="0" distL="0" distR="0" wp14:anchorId="3FB57E05" wp14:editId="790169A4">
            <wp:extent cx="6120838" cy="6982691"/>
            <wp:effectExtent l="0" t="0" r="0" b="8890"/>
            <wp:docPr id="130726856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268561" name="Imagem 1" descr="Tabela&#10;&#10;Descrição gerada automaticamente"/>
                    <pic:cNvPicPr/>
                  </pic:nvPicPr>
                  <pic:blipFill>
                    <a:blip r:embed="rId50"/>
                    <a:stretch>
                      <a:fillRect/>
                    </a:stretch>
                  </pic:blipFill>
                  <pic:spPr>
                    <a:xfrm>
                      <a:off x="0" y="0"/>
                      <a:ext cx="6130418" cy="6993619"/>
                    </a:xfrm>
                    <a:prstGeom prst="rect">
                      <a:avLst/>
                    </a:prstGeom>
                  </pic:spPr>
                </pic:pic>
              </a:graphicData>
            </a:graphic>
          </wp:inline>
        </w:drawing>
      </w:r>
    </w:p>
    <w:p w14:paraId="5F793A54" w14:textId="5112EF5D" w:rsidR="00A739B8" w:rsidRDefault="00A739B8" w:rsidP="00B73ADB">
      <w:pPr>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5F8DE8BD" w:rsidR="00B51B63" w:rsidRPr="007428BA" w:rsidRDefault="00DD4E78" w:rsidP="00B51B63">
      <w:pPr>
        <w:pStyle w:val="EstiloTermodeReferencia"/>
        <w:widowControl w:val="0"/>
        <w:spacing w:before="120" w:after="120"/>
      </w:pPr>
      <w:r w:rsidRPr="00FF3F39">
        <w:rPr>
          <w:b/>
        </w:rPr>
        <w:lastRenderedPageBreak/>
        <w:t xml:space="preserve">PLANILHA Nº </w:t>
      </w:r>
      <w:r w:rsidR="00D05B84">
        <w:rPr>
          <w:b/>
        </w:rPr>
        <w:t>6</w:t>
      </w:r>
      <w:r w:rsidR="00B51B63" w:rsidRPr="00FF3F39">
        <w:rPr>
          <w:b/>
        </w:rPr>
        <w:t xml:space="preserve"> – </w:t>
      </w:r>
      <w:r w:rsidR="00B51B63" w:rsidRPr="00C73D77">
        <w:t>Estimativa dos valores mensais a serem destinados à Conta Vinculada da Empresa.</w:t>
      </w:r>
    </w:p>
    <w:p w14:paraId="601C98CD" w14:textId="0E35A75A" w:rsidR="003F2F42" w:rsidRDefault="00D05B84" w:rsidP="00B67934">
      <w:pPr>
        <w:ind w:hanging="284"/>
        <w:jc w:val="center"/>
        <w:rPr>
          <w:noProof/>
          <w:sz w:val="12"/>
          <w:szCs w:val="12"/>
          <w:lang w:eastAsia="pt-BR"/>
        </w:rPr>
      </w:pPr>
      <w:r w:rsidRPr="00D05B84">
        <w:rPr>
          <w:noProof/>
        </w:rPr>
        <w:drawing>
          <wp:inline distT="0" distB="0" distL="0" distR="0" wp14:anchorId="3B61E2D0" wp14:editId="6F449491">
            <wp:extent cx="8801735" cy="2023110"/>
            <wp:effectExtent l="0" t="0" r="0" b="0"/>
            <wp:docPr id="235045545"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45545" name="Imagem 1" descr="Texto&#10;&#10;Descrição gerada automaticamente"/>
                    <pic:cNvPicPr/>
                  </pic:nvPicPr>
                  <pic:blipFill>
                    <a:blip r:embed="rId51"/>
                    <a:stretch>
                      <a:fillRect/>
                    </a:stretch>
                  </pic:blipFill>
                  <pic:spPr>
                    <a:xfrm>
                      <a:off x="0" y="0"/>
                      <a:ext cx="8801735" cy="2023110"/>
                    </a:xfrm>
                    <a:prstGeom prst="rect">
                      <a:avLst/>
                    </a:prstGeom>
                  </pic:spPr>
                </pic:pic>
              </a:graphicData>
            </a:graphic>
          </wp:inline>
        </w:drawing>
      </w:r>
    </w:p>
    <w:p w14:paraId="06EBB132" w14:textId="77777777" w:rsidR="00102611" w:rsidRDefault="00102611" w:rsidP="00697A82">
      <w:pPr>
        <w:rPr>
          <w:b/>
          <w:bCs/>
          <w:sz w:val="22"/>
          <w:szCs w:val="22"/>
        </w:rPr>
      </w:pPr>
    </w:p>
    <w:p w14:paraId="621706BB" w14:textId="2D8FF661" w:rsidR="00F55D44"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5452EC42"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r w:rsidR="00102611">
        <w:rPr>
          <w:sz w:val="22"/>
          <w:szCs w:val="22"/>
        </w:rPr>
        <w:t xml:space="preserve"> Além disso, o</w:t>
      </w:r>
      <w:r w:rsidR="00102611" w:rsidRPr="00102611">
        <w:rPr>
          <w:sz w:val="22"/>
          <w:szCs w:val="22"/>
        </w:rPr>
        <w:t xml:space="preserve"> valor mensal previsto para o posto de Enfermeiro sob Demanda só integrará o saldo mensal a ser enviado para a conta vinculada da empresa, caso haja demanda efetiva desse posto pelo CONTRATANTE</w:t>
      </w:r>
      <w:r w:rsidR="00102611">
        <w:rPr>
          <w:sz w:val="22"/>
          <w:szCs w:val="22"/>
        </w:rPr>
        <w:t>.</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proofErr w:type="spellStart"/>
      <w:r w:rsidR="00C21074" w:rsidRPr="007428BA">
        <w:rPr>
          <w:i/>
          <w:iCs/>
          <w:sz w:val="22"/>
          <w:szCs w:val="22"/>
        </w:rPr>
        <w:t>comprasnet</w:t>
      </w:r>
      <w:proofErr w:type="spellEnd"/>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5B782617"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4DC66017" w14:textId="7E0F2A7B" w:rsidR="00F44146" w:rsidRDefault="00F44146" w:rsidP="00F44146">
      <w:pPr>
        <w:jc w:val="center"/>
      </w:pPr>
      <w:r w:rsidRPr="0052155F">
        <w:rPr>
          <w:b/>
          <w:bCs/>
        </w:rPr>
        <w:t>ANEXO V</w:t>
      </w:r>
      <w:r w:rsidRPr="007428BA">
        <w:t xml:space="preserve"> – Planilha Estimativa de Custos </w:t>
      </w:r>
      <w:r w:rsidR="00292DE9">
        <w:t>–</w:t>
      </w:r>
      <w:r w:rsidRPr="007428BA">
        <w:t xml:space="preserve">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04DB39A6" w14:textId="5463C64E" w:rsidR="00D05B84" w:rsidRDefault="00D05B84" w:rsidP="00063112">
      <w:pPr>
        <w:widowControl w:val="0"/>
        <w:spacing w:before="120" w:line="360" w:lineRule="auto"/>
        <w:ind w:right="215"/>
        <w:rPr>
          <w:rFonts w:cs="Arial"/>
          <w:caps/>
          <w:sz w:val="22"/>
        </w:rPr>
      </w:pPr>
      <w:r w:rsidRPr="00D05B84">
        <w:rPr>
          <w:noProof/>
        </w:rPr>
        <w:drawing>
          <wp:inline distT="0" distB="0" distL="0" distR="0" wp14:anchorId="12BB74E2" wp14:editId="1B0C0DBF">
            <wp:extent cx="6119495" cy="6060440"/>
            <wp:effectExtent l="0" t="0" r="0" b="0"/>
            <wp:docPr id="1256613299" name="Imagem 1" descr="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613299" name="Imagem 1" descr="Aplicativo, Tabela&#10;&#10;Descrição gerada automaticamente"/>
                    <pic:cNvPicPr/>
                  </pic:nvPicPr>
                  <pic:blipFill>
                    <a:blip r:embed="rId52"/>
                    <a:stretch>
                      <a:fillRect/>
                    </a:stretch>
                  </pic:blipFill>
                  <pic:spPr>
                    <a:xfrm>
                      <a:off x="0" y="0"/>
                      <a:ext cx="6119495" cy="6060440"/>
                    </a:xfrm>
                    <a:prstGeom prst="rect">
                      <a:avLst/>
                    </a:prstGeom>
                  </pic:spPr>
                </pic:pic>
              </a:graphicData>
            </a:graphic>
          </wp:inline>
        </w:drawing>
      </w:r>
    </w:p>
    <w:p w14:paraId="72084B2C" w14:textId="77777777" w:rsidR="00D05B84" w:rsidRDefault="00D05B84" w:rsidP="00063112">
      <w:pPr>
        <w:widowControl w:val="0"/>
        <w:spacing w:before="120" w:line="360" w:lineRule="auto"/>
        <w:ind w:right="215"/>
        <w:rPr>
          <w:rFonts w:cs="Arial"/>
          <w:caps/>
          <w:sz w:val="22"/>
        </w:rPr>
      </w:pPr>
    </w:p>
    <w:p w14:paraId="788142F6" w14:textId="38780A37" w:rsidR="00035F09" w:rsidRDefault="00035F09" w:rsidP="00B73ADB">
      <w:pPr>
        <w:widowControl w:val="0"/>
        <w:spacing w:before="120" w:line="360" w:lineRule="auto"/>
        <w:ind w:right="215" w:hanging="426"/>
        <w:rPr>
          <w:rFonts w:cs="Arial"/>
          <w:caps/>
          <w:sz w:val="22"/>
        </w:rPr>
      </w:pPr>
    </w:p>
    <w:p w14:paraId="20735640" w14:textId="1756D512" w:rsidR="00292DE9" w:rsidRDefault="00D05B84" w:rsidP="00063112">
      <w:pPr>
        <w:widowControl w:val="0"/>
        <w:spacing w:before="120" w:line="360" w:lineRule="auto"/>
        <w:ind w:right="215"/>
        <w:rPr>
          <w:rFonts w:cs="Arial"/>
          <w:caps/>
          <w:sz w:val="22"/>
        </w:rPr>
      </w:pPr>
      <w:r w:rsidRPr="00D05B84">
        <w:rPr>
          <w:noProof/>
        </w:rPr>
        <w:drawing>
          <wp:inline distT="0" distB="0" distL="0" distR="0" wp14:anchorId="7938CC1B" wp14:editId="333CD42D">
            <wp:extent cx="6119495" cy="6329680"/>
            <wp:effectExtent l="0" t="0" r="0" b="0"/>
            <wp:docPr id="1226656711"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56711" name="Imagem 1" descr="Texto&#10;&#10;Descrição gerada automaticamente"/>
                    <pic:cNvPicPr/>
                  </pic:nvPicPr>
                  <pic:blipFill>
                    <a:blip r:embed="rId53"/>
                    <a:stretch>
                      <a:fillRect/>
                    </a:stretch>
                  </pic:blipFill>
                  <pic:spPr>
                    <a:xfrm>
                      <a:off x="0" y="0"/>
                      <a:ext cx="6119495" cy="6329680"/>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7D3537E5"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2B5DA8DA" w14:textId="5612995D" w:rsidR="005F4033" w:rsidRDefault="00D05B84" w:rsidP="00E63AC0">
      <w:pPr>
        <w:spacing w:after="0"/>
      </w:pPr>
      <w:r w:rsidRPr="00D05B84">
        <w:rPr>
          <w:noProof/>
        </w:rPr>
        <w:drawing>
          <wp:inline distT="0" distB="0" distL="0" distR="0" wp14:anchorId="22927A93" wp14:editId="5975641A">
            <wp:extent cx="6119495" cy="6869875"/>
            <wp:effectExtent l="0" t="0" r="0" b="7620"/>
            <wp:docPr id="1968190029"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190029" name="Imagem 1" descr="Interface gráfica do usuário, Aplicativo&#10;&#10;Descrição gerada automaticamente"/>
                    <pic:cNvPicPr/>
                  </pic:nvPicPr>
                  <pic:blipFill>
                    <a:blip r:embed="rId54"/>
                    <a:stretch>
                      <a:fillRect/>
                    </a:stretch>
                  </pic:blipFill>
                  <pic:spPr>
                    <a:xfrm>
                      <a:off x="0" y="0"/>
                      <a:ext cx="6124538" cy="6875536"/>
                    </a:xfrm>
                    <a:prstGeom prst="rect">
                      <a:avLst/>
                    </a:prstGeom>
                  </pic:spPr>
                </pic:pic>
              </a:graphicData>
            </a:graphic>
          </wp:inline>
        </w:drawing>
      </w: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5C65B0EF" w14:textId="4A741827" w:rsidR="00660DD2" w:rsidRDefault="00D05B84" w:rsidP="00991E10">
      <w:pPr>
        <w:rPr>
          <w:b/>
          <w:u w:val="single"/>
        </w:rPr>
      </w:pPr>
      <w:r w:rsidRPr="00D05B84">
        <w:rPr>
          <w:noProof/>
        </w:rPr>
        <w:drawing>
          <wp:inline distT="0" distB="0" distL="0" distR="0" wp14:anchorId="62CF6369" wp14:editId="43AB9DDC">
            <wp:extent cx="5890161" cy="7310755"/>
            <wp:effectExtent l="0" t="0" r="0" b="4445"/>
            <wp:docPr id="1010020034"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20034" name="Imagem 1" descr="Interface gráfica do usuário, Aplicativo&#10;&#10;Descrição gerada automaticamente"/>
                    <pic:cNvPicPr/>
                  </pic:nvPicPr>
                  <pic:blipFill>
                    <a:blip r:embed="rId55"/>
                    <a:stretch>
                      <a:fillRect/>
                    </a:stretch>
                  </pic:blipFill>
                  <pic:spPr>
                    <a:xfrm>
                      <a:off x="0" y="0"/>
                      <a:ext cx="5907077" cy="7331750"/>
                    </a:xfrm>
                    <a:prstGeom prst="rect">
                      <a:avLst/>
                    </a:prstGeom>
                  </pic:spPr>
                </pic:pic>
              </a:graphicData>
            </a:graphic>
          </wp:inline>
        </w:drawing>
      </w: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15402CED" w14:textId="77777777" w:rsidR="00673E93" w:rsidRDefault="00673E93" w:rsidP="00474AC5">
      <w:pPr>
        <w:rPr>
          <w:b/>
          <w:sz w:val="12"/>
          <w:szCs w:val="12"/>
          <w:u w:val="single"/>
        </w:rPr>
      </w:pPr>
    </w:p>
    <w:p w14:paraId="57C05830" w14:textId="10F47FA4" w:rsidR="00BF3B9D" w:rsidRDefault="00D05B84" w:rsidP="00BF3B9D">
      <w:pPr>
        <w:ind w:hanging="284"/>
        <w:rPr>
          <w:b/>
          <w:sz w:val="12"/>
          <w:szCs w:val="12"/>
          <w:u w:val="single"/>
        </w:rPr>
      </w:pPr>
      <w:r w:rsidRPr="00D05B84">
        <w:rPr>
          <w:noProof/>
        </w:rPr>
        <w:drawing>
          <wp:inline distT="0" distB="0" distL="0" distR="0" wp14:anchorId="0ED16A95" wp14:editId="4A121FED">
            <wp:extent cx="6119495" cy="2307590"/>
            <wp:effectExtent l="0" t="0" r="0" b="0"/>
            <wp:docPr id="178195126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951267" name="Imagem 1" descr="Interface gráfica do usuário, Texto, Aplicativo, Email&#10;&#10;Descrição gerada automaticamente"/>
                    <pic:cNvPicPr/>
                  </pic:nvPicPr>
                  <pic:blipFill>
                    <a:blip r:embed="rId56"/>
                    <a:stretch>
                      <a:fillRect/>
                    </a:stretch>
                  </pic:blipFill>
                  <pic:spPr>
                    <a:xfrm>
                      <a:off x="0" y="0"/>
                      <a:ext cx="6119495" cy="2307590"/>
                    </a:xfrm>
                    <a:prstGeom prst="rect">
                      <a:avLst/>
                    </a:prstGeom>
                  </pic:spPr>
                </pic:pic>
              </a:graphicData>
            </a:graphic>
          </wp:inline>
        </w:drawing>
      </w:r>
    </w:p>
    <w:p w14:paraId="25194DA9" w14:textId="799637A9" w:rsidR="00474AC5" w:rsidRPr="00D05B84" w:rsidRDefault="00474AC5" w:rsidP="00AF22F1">
      <w:pPr>
        <w:widowControl w:val="0"/>
        <w:spacing w:after="240"/>
        <w:rPr>
          <w:rFonts w:eastAsia="Bitstream Vera Sans" w:cs="Arial"/>
          <w:b/>
          <w:sz w:val="12"/>
          <w:szCs w:val="1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proofErr w:type="spellStart"/>
      <w:r w:rsidR="00622EC6" w:rsidRPr="007428BA">
        <w:rPr>
          <w:rFonts w:eastAsia="Calibri"/>
          <w:i/>
          <w:iCs/>
        </w:rPr>
        <w:t>comprasnet</w:t>
      </w:r>
      <w:proofErr w:type="spellEnd"/>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5774DAE4"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8705D9">
        <w:rPr>
          <w:rFonts w:eastAsia="Calibri" w:cs="Arial"/>
          <w:b/>
          <w:sz w:val="22"/>
          <w:szCs w:val="22"/>
        </w:rPr>
        <w:t>2</w:t>
      </w:r>
      <w:r w:rsidR="00474AC5">
        <w:rPr>
          <w:rFonts w:eastAsia="Calibri" w:cs="Arial"/>
          <w:b/>
          <w:sz w:val="22"/>
          <w:szCs w:val="22"/>
        </w:rPr>
        <w:t>5</w:t>
      </w:r>
    </w:p>
    <w:p w14:paraId="2DB4FFD4" w14:textId="77777777" w:rsidR="00376DC6" w:rsidRPr="007428BA" w:rsidRDefault="00376DC6" w:rsidP="00FB15E5">
      <w:pPr>
        <w:spacing w:before="120"/>
        <w:jc w:val="center"/>
      </w:pPr>
      <w:r w:rsidRPr="002F777B">
        <w:rPr>
          <w:b/>
          <w:bCs/>
        </w:rPr>
        <w:t>ANEXO V</w:t>
      </w:r>
      <w:r w:rsidR="00F906AA" w:rsidRPr="002F777B">
        <w:rPr>
          <w:b/>
          <w:bCs/>
        </w:rPr>
        <w:t>II</w:t>
      </w:r>
      <w:r w:rsidRPr="00673E93">
        <w:t xml:space="preserve"> –</w:t>
      </w:r>
      <w:r w:rsidRPr="007428BA">
        <w:t xml:space="preserve">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17248FCA" w:rsidR="00650295" w:rsidRDefault="002F76D8" w:rsidP="00FB15E5">
      <w:pPr>
        <w:spacing w:before="120"/>
        <w:rPr>
          <w:rFonts w:cs="Arial"/>
          <w:b/>
          <w:u w:val="single"/>
        </w:rPr>
      </w:pPr>
      <w:r w:rsidRPr="001B5029">
        <w:rPr>
          <w:rFonts w:cs="Arial"/>
          <w:b/>
          <w:u w:val="single"/>
        </w:rPr>
        <w:t xml:space="preserve">TABELA 1 – </w:t>
      </w:r>
      <w:r w:rsidR="00A168D4">
        <w:rPr>
          <w:rFonts w:cs="Arial"/>
          <w:b/>
          <w:u w:val="single"/>
        </w:rPr>
        <w:t>UNIFORMES PARA OS POSTOS DE ENCARREGADOS DE LIMPEZA</w:t>
      </w:r>
    </w:p>
    <w:p w14:paraId="70E9D33E" w14:textId="66582C51" w:rsidR="0025276D" w:rsidRDefault="00CC232B" w:rsidP="00CC232B">
      <w:pPr>
        <w:spacing w:before="120"/>
        <w:jc w:val="center"/>
        <w:rPr>
          <w:noProof/>
        </w:rPr>
      </w:pPr>
      <w:r w:rsidRPr="00CC232B">
        <w:rPr>
          <w:noProof/>
        </w:rPr>
        <w:drawing>
          <wp:inline distT="0" distB="0" distL="0" distR="0" wp14:anchorId="5FA9118A" wp14:editId="5289D987">
            <wp:extent cx="6361532" cy="3336925"/>
            <wp:effectExtent l="0" t="0" r="1270" b="0"/>
            <wp:docPr id="72107195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71957" name="Imagem 1" descr="Tabela&#10;&#10;Descrição gerada automaticamente"/>
                    <pic:cNvPicPr/>
                  </pic:nvPicPr>
                  <pic:blipFill>
                    <a:blip r:embed="rId57"/>
                    <a:stretch>
                      <a:fillRect/>
                    </a:stretch>
                  </pic:blipFill>
                  <pic:spPr>
                    <a:xfrm>
                      <a:off x="0" y="0"/>
                      <a:ext cx="6388030" cy="3350825"/>
                    </a:xfrm>
                    <a:prstGeom prst="rect">
                      <a:avLst/>
                    </a:prstGeom>
                  </pic:spPr>
                </pic:pic>
              </a:graphicData>
            </a:graphic>
          </wp:inline>
        </w:drawing>
      </w:r>
    </w:p>
    <w:p w14:paraId="28D674EE" w14:textId="77777777" w:rsidR="005A508D" w:rsidRPr="005A508D" w:rsidRDefault="005A508D" w:rsidP="00FB15E5">
      <w:pPr>
        <w:spacing w:before="120"/>
        <w:rPr>
          <w:rFonts w:cs="Arial"/>
          <w:b/>
          <w:sz w:val="12"/>
          <w:szCs w:val="12"/>
          <w:u w:val="single"/>
        </w:rPr>
      </w:pPr>
    </w:p>
    <w:p w14:paraId="17C625A3" w14:textId="6B13DB96" w:rsidR="0025276D" w:rsidRDefault="0025276D" w:rsidP="0025276D">
      <w:pPr>
        <w:rPr>
          <w:rFonts w:cs="Arial"/>
          <w:b/>
          <w:u w:val="single"/>
        </w:rPr>
      </w:pPr>
      <w:r w:rsidRPr="007428BA">
        <w:rPr>
          <w:rFonts w:cs="Arial"/>
          <w:b/>
          <w:u w:val="single"/>
        </w:rPr>
        <w:lastRenderedPageBreak/>
        <w:t xml:space="preserve">TABELA </w:t>
      </w:r>
      <w:r>
        <w:rPr>
          <w:rFonts w:cs="Arial"/>
          <w:b/>
          <w:u w:val="single"/>
        </w:rPr>
        <w:t>2</w:t>
      </w:r>
      <w:r w:rsidRPr="007428BA">
        <w:rPr>
          <w:rFonts w:cs="Arial"/>
          <w:b/>
          <w:u w:val="single"/>
        </w:rPr>
        <w:t xml:space="preserve"> – UNIFORMES PARA </w:t>
      </w:r>
      <w:r>
        <w:rPr>
          <w:rFonts w:cs="Arial"/>
          <w:b/>
          <w:u w:val="single"/>
        </w:rPr>
        <w:t xml:space="preserve">OS POSTOS DE </w:t>
      </w:r>
      <w:r w:rsidR="00A168D4">
        <w:rPr>
          <w:rFonts w:cs="Arial"/>
          <w:b/>
          <w:u w:val="single"/>
        </w:rPr>
        <w:t>SERVENTES DE LIMPEZA</w:t>
      </w:r>
    </w:p>
    <w:p w14:paraId="655963BB" w14:textId="2CD70C25" w:rsidR="0025276D" w:rsidRDefault="00CC232B" w:rsidP="00FB15E5">
      <w:pPr>
        <w:spacing w:before="120"/>
        <w:rPr>
          <w:rFonts w:cs="Arial"/>
          <w:b/>
          <w:u w:val="single"/>
        </w:rPr>
      </w:pPr>
      <w:r w:rsidRPr="00CC232B">
        <w:rPr>
          <w:noProof/>
        </w:rPr>
        <w:drawing>
          <wp:inline distT="0" distB="0" distL="0" distR="0" wp14:anchorId="50F9C1BB" wp14:editId="48940387">
            <wp:extent cx="7965939" cy="3392805"/>
            <wp:effectExtent l="0" t="0" r="0" b="0"/>
            <wp:docPr id="10948711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87114" name="Imagem 1" descr="Tabela&#10;&#10;Descrição gerada automaticamente"/>
                    <pic:cNvPicPr/>
                  </pic:nvPicPr>
                  <pic:blipFill>
                    <a:blip r:embed="rId58"/>
                    <a:stretch>
                      <a:fillRect/>
                    </a:stretch>
                  </pic:blipFill>
                  <pic:spPr>
                    <a:xfrm>
                      <a:off x="0" y="0"/>
                      <a:ext cx="7981692" cy="3399514"/>
                    </a:xfrm>
                    <a:prstGeom prst="rect">
                      <a:avLst/>
                    </a:prstGeom>
                  </pic:spPr>
                </pic:pic>
              </a:graphicData>
            </a:graphic>
          </wp:inline>
        </w:drawing>
      </w:r>
    </w:p>
    <w:p w14:paraId="61017EA0" w14:textId="77777777" w:rsidR="005A508D" w:rsidRDefault="005A508D" w:rsidP="0025276D">
      <w:pPr>
        <w:rPr>
          <w:rFonts w:cs="Arial"/>
          <w:b/>
          <w:u w:val="single"/>
        </w:rPr>
      </w:pP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0E60E555" w14:textId="26B7817E" w:rsidR="0025276D" w:rsidRDefault="0025276D" w:rsidP="0025276D">
      <w:pPr>
        <w:rPr>
          <w:b/>
          <w:bCs/>
          <w:caps/>
        </w:rPr>
      </w:pPr>
      <w:r w:rsidRPr="00476634">
        <w:rPr>
          <w:b/>
          <w:bCs/>
          <w:caps/>
        </w:rPr>
        <w:t>Planilha nº 1</w:t>
      </w:r>
      <w:r w:rsidRPr="00A373CA">
        <w:rPr>
          <w:b/>
          <w:bCs/>
          <w:caps/>
        </w:rPr>
        <w:t xml:space="preserve"> – </w:t>
      </w:r>
      <w:r w:rsidR="00295EBE">
        <w:rPr>
          <w:b/>
          <w:bCs/>
          <w:caps/>
        </w:rPr>
        <w:t>encarregado de limpeza</w:t>
      </w:r>
    </w:p>
    <w:p w14:paraId="62ADDA3E" w14:textId="4881E4B9" w:rsidR="00FC0368" w:rsidRDefault="00F42D38" w:rsidP="0025276D">
      <w:pPr>
        <w:rPr>
          <w:b/>
          <w:bCs/>
          <w:caps/>
        </w:rPr>
      </w:pPr>
      <w:r w:rsidRPr="00F42D38">
        <w:rPr>
          <w:noProof/>
        </w:rPr>
        <w:drawing>
          <wp:inline distT="0" distB="0" distL="0" distR="0" wp14:anchorId="3A307189" wp14:editId="0FE715E2">
            <wp:extent cx="5895917" cy="6842811"/>
            <wp:effectExtent l="0" t="0" r="0" b="0"/>
            <wp:docPr id="381917591"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17591" name="Imagem 1" descr="Tabela&#10;&#10;Descrição gerada automaticamente com confiança média"/>
                    <pic:cNvPicPr/>
                  </pic:nvPicPr>
                  <pic:blipFill>
                    <a:blip r:embed="rId59"/>
                    <a:stretch>
                      <a:fillRect/>
                    </a:stretch>
                  </pic:blipFill>
                  <pic:spPr>
                    <a:xfrm>
                      <a:off x="0" y="0"/>
                      <a:ext cx="5914808" cy="6864736"/>
                    </a:xfrm>
                    <a:prstGeom prst="rect">
                      <a:avLst/>
                    </a:prstGeom>
                  </pic:spPr>
                </pic:pic>
              </a:graphicData>
            </a:graphic>
          </wp:inline>
        </w:drawing>
      </w:r>
    </w:p>
    <w:p w14:paraId="76C9BA4E" w14:textId="5F0D9857" w:rsidR="0025276D" w:rsidRDefault="0025276D" w:rsidP="0025276D">
      <w:pPr>
        <w:rPr>
          <w:b/>
          <w:bCs/>
          <w:caps/>
        </w:rPr>
      </w:pPr>
      <w:r>
        <w:rPr>
          <w:b/>
          <w:bCs/>
          <w:caps/>
        </w:rPr>
        <w:lastRenderedPageBreak/>
        <w:t xml:space="preserve">PLANILHA Nº 2 – </w:t>
      </w:r>
      <w:r w:rsidR="00FC0368">
        <w:rPr>
          <w:b/>
          <w:bCs/>
          <w:caps/>
        </w:rPr>
        <w:t>servente de limpeza</w:t>
      </w:r>
    </w:p>
    <w:p w14:paraId="780ADC00" w14:textId="1ED1CCC7" w:rsidR="00F42D38" w:rsidRDefault="00A31880" w:rsidP="0025276D">
      <w:pPr>
        <w:rPr>
          <w:b/>
          <w:bCs/>
          <w:caps/>
        </w:rPr>
      </w:pPr>
      <w:r w:rsidRPr="00A31880">
        <w:rPr>
          <w:noProof/>
        </w:rPr>
        <w:drawing>
          <wp:inline distT="0" distB="0" distL="0" distR="0" wp14:anchorId="71A9A42A" wp14:editId="78882597">
            <wp:extent cx="5744452" cy="7280363"/>
            <wp:effectExtent l="0" t="0" r="8890" b="0"/>
            <wp:docPr id="37978825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788258" name="Imagem 1" descr="Uma imagem contendo Tabela&#10;&#10;Descrição gerada automaticamente"/>
                    <pic:cNvPicPr/>
                  </pic:nvPicPr>
                  <pic:blipFill>
                    <a:blip r:embed="rId60"/>
                    <a:stretch>
                      <a:fillRect/>
                    </a:stretch>
                  </pic:blipFill>
                  <pic:spPr>
                    <a:xfrm>
                      <a:off x="0" y="0"/>
                      <a:ext cx="5787791" cy="7335289"/>
                    </a:xfrm>
                    <a:prstGeom prst="rect">
                      <a:avLst/>
                    </a:prstGeom>
                  </pic:spPr>
                </pic:pic>
              </a:graphicData>
            </a:graphic>
          </wp:inline>
        </w:drawing>
      </w:r>
    </w:p>
    <w:p w14:paraId="160E1889" w14:textId="556F5B5B" w:rsidR="0025276D" w:rsidRDefault="0025276D" w:rsidP="0025276D">
      <w:pPr>
        <w:rPr>
          <w:b/>
          <w:bCs/>
          <w:caps/>
        </w:rPr>
      </w:pPr>
      <w:r>
        <w:rPr>
          <w:b/>
          <w:bCs/>
          <w:caps/>
        </w:rPr>
        <w:lastRenderedPageBreak/>
        <w:t xml:space="preserve">PLANILHA Nº 3 – </w:t>
      </w:r>
      <w:r w:rsidR="00FC0368">
        <w:rPr>
          <w:b/>
          <w:bCs/>
          <w:caps/>
        </w:rPr>
        <w:t xml:space="preserve">materiais de consumo </w:t>
      </w:r>
      <w:r w:rsidR="00FC0368" w:rsidRPr="00FC0368">
        <w:rPr>
          <w:b/>
          <w:bCs/>
          <w:caps/>
          <w:u w:val="single"/>
        </w:rPr>
        <w:t>mensal</w:t>
      </w:r>
      <w:r w:rsidR="00FC0368">
        <w:rPr>
          <w:b/>
          <w:bCs/>
          <w:caps/>
        </w:rPr>
        <w:t xml:space="preserve"> sob demanda</w:t>
      </w:r>
    </w:p>
    <w:p w14:paraId="4DB76951" w14:textId="7E2B4659" w:rsidR="00A31880" w:rsidRDefault="00862F84" w:rsidP="0025276D">
      <w:pPr>
        <w:rPr>
          <w:b/>
          <w:bCs/>
          <w:caps/>
        </w:rPr>
      </w:pPr>
      <w:r w:rsidRPr="00862F84">
        <w:rPr>
          <w:noProof/>
        </w:rPr>
        <w:drawing>
          <wp:inline distT="0" distB="0" distL="0" distR="0" wp14:anchorId="5D36C38F" wp14:editId="73460FE9">
            <wp:extent cx="6121400" cy="6991350"/>
            <wp:effectExtent l="0" t="0" r="0" b="0"/>
            <wp:docPr id="90142404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24042" name="Imagem 1" descr="Tabela&#10;&#10;Descrição gerada automaticamente"/>
                    <pic:cNvPicPr/>
                  </pic:nvPicPr>
                  <pic:blipFill>
                    <a:blip r:embed="rId61"/>
                    <a:stretch>
                      <a:fillRect/>
                    </a:stretch>
                  </pic:blipFill>
                  <pic:spPr>
                    <a:xfrm>
                      <a:off x="0" y="0"/>
                      <a:ext cx="6121400" cy="6991350"/>
                    </a:xfrm>
                    <a:prstGeom prst="rect">
                      <a:avLst/>
                    </a:prstGeom>
                  </pic:spPr>
                </pic:pic>
              </a:graphicData>
            </a:graphic>
          </wp:inline>
        </w:drawing>
      </w:r>
    </w:p>
    <w:p w14:paraId="27EA5F03" w14:textId="61DD56CD" w:rsidR="0025276D" w:rsidRDefault="0025276D" w:rsidP="002F1BF1">
      <w:pPr>
        <w:rPr>
          <w:b/>
          <w:bCs/>
          <w:caps/>
        </w:rPr>
      </w:pPr>
    </w:p>
    <w:p w14:paraId="54152730" w14:textId="20F47132" w:rsidR="0025276D" w:rsidRDefault="0025276D" w:rsidP="0025276D">
      <w:pPr>
        <w:rPr>
          <w:b/>
          <w:bCs/>
          <w:caps/>
        </w:rPr>
      </w:pPr>
      <w:r>
        <w:rPr>
          <w:b/>
          <w:bCs/>
          <w:caps/>
        </w:rPr>
        <w:lastRenderedPageBreak/>
        <w:t xml:space="preserve">PLANILHA Nº </w:t>
      </w:r>
      <w:r w:rsidR="00FC0368">
        <w:rPr>
          <w:b/>
          <w:bCs/>
          <w:caps/>
        </w:rPr>
        <w:t>3</w:t>
      </w:r>
      <w:r>
        <w:rPr>
          <w:b/>
          <w:bCs/>
          <w:caps/>
        </w:rPr>
        <w:t xml:space="preserve"> – </w:t>
      </w:r>
      <w:r w:rsidR="00FC0368">
        <w:rPr>
          <w:b/>
          <w:bCs/>
          <w:caps/>
        </w:rPr>
        <w:t xml:space="preserve">mat. de consumo mensal sob demANDA </w:t>
      </w:r>
      <w:r>
        <w:rPr>
          <w:b/>
          <w:bCs/>
          <w:caps/>
        </w:rPr>
        <w:t xml:space="preserve">– </w:t>
      </w:r>
      <w:r w:rsidR="00FC0368">
        <w:rPr>
          <w:b/>
          <w:bCs/>
          <w:caps/>
        </w:rPr>
        <w:t>CONTINUAÇÃO</w:t>
      </w:r>
    </w:p>
    <w:p w14:paraId="5EFB6F66" w14:textId="532AE069" w:rsidR="00862F84" w:rsidRDefault="00862F84" w:rsidP="0025276D">
      <w:pPr>
        <w:rPr>
          <w:b/>
          <w:bCs/>
          <w:caps/>
        </w:rPr>
      </w:pPr>
      <w:r w:rsidRPr="00862F84">
        <w:rPr>
          <w:noProof/>
        </w:rPr>
        <w:drawing>
          <wp:inline distT="0" distB="0" distL="0" distR="0" wp14:anchorId="2EF00FE9" wp14:editId="2104F90F">
            <wp:extent cx="6092260" cy="7270115"/>
            <wp:effectExtent l="0" t="0" r="3810" b="6985"/>
            <wp:docPr id="1268196231" name="Imagem 1" descr="Tab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196231" name="Imagem 1" descr="Tabela&#10;&#10;Descrição gerada automaticamente com confiança baixa"/>
                    <pic:cNvPicPr/>
                  </pic:nvPicPr>
                  <pic:blipFill>
                    <a:blip r:embed="rId62"/>
                    <a:stretch>
                      <a:fillRect/>
                    </a:stretch>
                  </pic:blipFill>
                  <pic:spPr>
                    <a:xfrm>
                      <a:off x="0" y="0"/>
                      <a:ext cx="6111448" cy="7293013"/>
                    </a:xfrm>
                    <a:prstGeom prst="rect">
                      <a:avLst/>
                    </a:prstGeom>
                  </pic:spPr>
                </pic:pic>
              </a:graphicData>
            </a:graphic>
          </wp:inline>
        </w:drawing>
      </w:r>
    </w:p>
    <w:p w14:paraId="52FD2E84" w14:textId="77777777" w:rsidR="00FC0368" w:rsidRDefault="00FC0368" w:rsidP="00FC0368">
      <w:pPr>
        <w:rPr>
          <w:b/>
          <w:bCs/>
          <w:caps/>
        </w:rPr>
      </w:pPr>
      <w:r>
        <w:rPr>
          <w:b/>
          <w:bCs/>
          <w:caps/>
        </w:rPr>
        <w:lastRenderedPageBreak/>
        <w:t>PLANILHA Nº 3 – mat. de consumo mensal sob demANDA – CONTINUAÇÃO</w:t>
      </w:r>
    </w:p>
    <w:p w14:paraId="49A25910" w14:textId="65701C4D" w:rsidR="00862F84" w:rsidRDefault="00862F84" w:rsidP="00FC0368">
      <w:pPr>
        <w:rPr>
          <w:b/>
          <w:bCs/>
          <w:caps/>
        </w:rPr>
      </w:pPr>
      <w:r w:rsidRPr="00862F84">
        <w:rPr>
          <w:noProof/>
        </w:rPr>
        <w:drawing>
          <wp:inline distT="0" distB="0" distL="0" distR="0" wp14:anchorId="18FA9BCE" wp14:editId="7A55E4DE">
            <wp:extent cx="6121400" cy="7223760"/>
            <wp:effectExtent l="0" t="0" r="0" b="0"/>
            <wp:docPr id="2100436218" name="Imagem 1" descr="Uma imagem contend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36218" name="Imagem 1" descr="Uma imagem contendo Aplicativo&#10;&#10;Descrição gerada automaticamente"/>
                    <pic:cNvPicPr/>
                  </pic:nvPicPr>
                  <pic:blipFill>
                    <a:blip r:embed="rId63"/>
                    <a:stretch>
                      <a:fillRect/>
                    </a:stretch>
                  </pic:blipFill>
                  <pic:spPr>
                    <a:xfrm>
                      <a:off x="0" y="0"/>
                      <a:ext cx="6121400" cy="7223760"/>
                    </a:xfrm>
                    <a:prstGeom prst="rect">
                      <a:avLst/>
                    </a:prstGeom>
                  </pic:spPr>
                </pic:pic>
              </a:graphicData>
            </a:graphic>
          </wp:inline>
        </w:drawing>
      </w:r>
    </w:p>
    <w:p w14:paraId="55EE5F49" w14:textId="77777777" w:rsidR="00FC0368" w:rsidRDefault="00FC0368" w:rsidP="00FC0368">
      <w:pPr>
        <w:rPr>
          <w:b/>
          <w:bCs/>
          <w:caps/>
        </w:rPr>
      </w:pPr>
      <w:r>
        <w:rPr>
          <w:b/>
          <w:bCs/>
          <w:caps/>
        </w:rPr>
        <w:lastRenderedPageBreak/>
        <w:t>PLANILHA Nº 3 – mat. de consumo mensal sob demANDA – CONTINUAÇÃO</w:t>
      </w:r>
    </w:p>
    <w:p w14:paraId="25B1907F" w14:textId="53C3D3A4" w:rsidR="00862F84" w:rsidRDefault="00862F84" w:rsidP="00FC0368">
      <w:pPr>
        <w:rPr>
          <w:b/>
          <w:bCs/>
          <w:caps/>
        </w:rPr>
      </w:pPr>
      <w:r w:rsidRPr="00862F84">
        <w:rPr>
          <w:noProof/>
        </w:rPr>
        <w:drawing>
          <wp:inline distT="0" distB="0" distL="0" distR="0" wp14:anchorId="1A9B111F" wp14:editId="074507AE">
            <wp:extent cx="6120886" cy="6978611"/>
            <wp:effectExtent l="0" t="0" r="0" b="0"/>
            <wp:docPr id="180853214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532148" name="Imagem 1" descr="Tabela&#10;&#10;Descrição gerada automaticamente"/>
                    <pic:cNvPicPr/>
                  </pic:nvPicPr>
                  <pic:blipFill>
                    <a:blip r:embed="rId64"/>
                    <a:stretch>
                      <a:fillRect/>
                    </a:stretch>
                  </pic:blipFill>
                  <pic:spPr>
                    <a:xfrm>
                      <a:off x="0" y="0"/>
                      <a:ext cx="6127973" cy="6986691"/>
                    </a:xfrm>
                    <a:prstGeom prst="rect">
                      <a:avLst/>
                    </a:prstGeom>
                  </pic:spPr>
                </pic:pic>
              </a:graphicData>
            </a:graphic>
          </wp:inline>
        </w:drawing>
      </w:r>
    </w:p>
    <w:p w14:paraId="02AA45F5" w14:textId="1BFB7992" w:rsidR="0025276D" w:rsidRDefault="0025276D" w:rsidP="002F1BF1">
      <w:pPr>
        <w:rPr>
          <w:b/>
          <w:bCs/>
          <w:caps/>
        </w:rPr>
      </w:pPr>
    </w:p>
    <w:p w14:paraId="349781F3" w14:textId="0C79DAC3" w:rsidR="0025276D" w:rsidRDefault="0025276D" w:rsidP="0025276D">
      <w:pPr>
        <w:rPr>
          <w:b/>
          <w:bCs/>
          <w:caps/>
        </w:rPr>
      </w:pPr>
      <w:r>
        <w:rPr>
          <w:b/>
          <w:bCs/>
          <w:caps/>
        </w:rPr>
        <w:lastRenderedPageBreak/>
        <w:t xml:space="preserve">PLANILHA Nº </w:t>
      </w:r>
      <w:r w:rsidR="00FC0368">
        <w:rPr>
          <w:b/>
          <w:bCs/>
          <w:caps/>
        </w:rPr>
        <w:t>4</w:t>
      </w:r>
      <w:r>
        <w:rPr>
          <w:b/>
          <w:bCs/>
          <w:caps/>
        </w:rPr>
        <w:t xml:space="preserve"> – </w:t>
      </w:r>
      <w:r w:rsidR="00FC0368">
        <w:rPr>
          <w:b/>
          <w:bCs/>
          <w:caps/>
        </w:rPr>
        <w:t>EQUIPAMENTOS A SEREM DISPONIBILIZADOS</w:t>
      </w:r>
    </w:p>
    <w:p w14:paraId="28C39107" w14:textId="429E1C29" w:rsidR="00862F84" w:rsidRDefault="00C2297C" w:rsidP="0025276D">
      <w:pPr>
        <w:rPr>
          <w:b/>
          <w:bCs/>
          <w:caps/>
        </w:rPr>
      </w:pPr>
      <w:r w:rsidRPr="00C2297C">
        <w:rPr>
          <w:noProof/>
        </w:rPr>
        <w:drawing>
          <wp:inline distT="0" distB="0" distL="0" distR="0" wp14:anchorId="46AB3273" wp14:editId="3FE93B39">
            <wp:extent cx="6121400" cy="7236663"/>
            <wp:effectExtent l="0" t="0" r="0" b="2540"/>
            <wp:docPr id="920881578"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81578" name="Imagem 1" descr="Interface gráfica do usuário, Aplicativo, Tabela&#10;&#10;Descrição gerada automaticamente"/>
                    <pic:cNvPicPr/>
                  </pic:nvPicPr>
                  <pic:blipFill>
                    <a:blip r:embed="rId65"/>
                    <a:stretch>
                      <a:fillRect/>
                    </a:stretch>
                  </pic:blipFill>
                  <pic:spPr>
                    <a:xfrm>
                      <a:off x="0" y="0"/>
                      <a:ext cx="6126425" cy="7242603"/>
                    </a:xfrm>
                    <a:prstGeom prst="rect">
                      <a:avLst/>
                    </a:prstGeom>
                  </pic:spPr>
                </pic:pic>
              </a:graphicData>
            </a:graphic>
          </wp:inline>
        </w:drawing>
      </w:r>
    </w:p>
    <w:p w14:paraId="39E2BCA7" w14:textId="575EDFD1" w:rsidR="0025276D" w:rsidRDefault="0025276D" w:rsidP="0025276D">
      <w:pPr>
        <w:rPr>
          <w:b/>
          <w:bCs/>
          <w:caps/>
        </w:rPr>
      </w:pPr>
      <w:r>
        <w:rPr>
          <w:b/>
          <w:bCs/>
          <w:caps/>
        </w:rPr>
        <w:lastRenderedPageBreak/>
        <w:t xml:space="preserve">PLANILHA Nº </w:t>
      </w:r>
      <w:r w:rsidR="00FC0368">
        <w:rPr>
          <w:b/>
          <w:bCs/>
          <w:caps/>
        </w:rPr>
        <w:t>5</w:t>
      </w:r>
      <w:r>
        <w:rPr>
          <w:b/>
          <w:bCs/>
          <w:caps/>
        </w:rPr>
        <w:t xml:space="preserve"> – </w:t>
      </w:r>
      <w:r w:rsidR="00FC0368">
        <w:rPr>
          <w:b/>
          <w:bCs/>
          <w:caps/>
        </w:rPr>
        <w:t>SERVIÇOS DE LIMPEZA SOB DEMANDA</w:t>
      </w:r>
    </w:p>
    <w:p w14:paraId="65F3DCE8" w14:textId="77777777" w:rsidR="00C337FC" w:rsidRDefault="00C337FC" w:rsidP="0025276D">
      <w:pPr>
        <w:rPr>
          <w:b/>
          <w:bCs/>
          <w:caps/>
        </w:rPr>
      </w:pPr>
    </w:p>
    <w:p w14:paraId="756D00C0" w14:textId="2C9416EB" w:rsidR="00C2297C" w:rsidRDefault="00C337FC" w:rsidP="0025276D">
      <w:pPr>
        <w:rPr>
          <w:b/>
          <w:bCs/>
          <w:caps/>
        </w:rPr>
      </w:pPr>
      <w:r w:rsidRPr="00C337FC">
        <w:rPr>
          <w:noProof/>
        </w:rPr>
        <w:drawing>
          <wp:inline distT="0" distB="0" distL="0" distR="0" wp14:anchorId="48401042" wp14:editId="788CDC2D">
            <wp:extent cx="6121188" cy="3825895"/>
            <wp:effectExtent l="0" t="0" r="0" b="3175"/>
            <wp:docPr id="928999636"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999636" name="Imagem 1" descr="Interface gráfica do usuário, Aplicativo, Tabela&#10;&#10;Descrição gerada automaticamente"/>
                    <pic:cNvPicPr/>
                  </pic:nvPicPr>
                  <pic:blipFill>
                    <a:blip r:embed="rId66"/>
                    <a:stretch>
                      <a:fillRect/>
                    </a:stretch>
                  </pic:blipFill>
                  <pic:spPr>
                    <a:xfrm>
                      <a:off x="0" y="0"/>
                      <a:ext cx="6150482" cy="3844204"/>
                    </a:xfrm>
                    <a:prstGeom prst="rect">
                      <a:avLst/>
                    </a:prstGeom>
                  </pic:spPr>
                </pic:pic>
              </a:graphicData>
            </a:graphic>
          </wp:inline>
        </w:drawing>
      </w:r>
    </w:p>
    <w:p w14:paraId="17A1EBE0" w14:textId="4EE791F9" w:rsidR="0025276D" w:rsidRDefault="0025276D" w:rsidP="002F1BF1">
      <w:pPr>
        <w:rPr>
          <w:noProof/>
        </w:rPr>
      </w:pPr>
    </w:p>
    <w:p w14:paraId="08A1C251" w14:textId="77777777" w:rsidR="00C337FC" w:rsidRDefault="00C337FC" w:rsidP="002F1BF1">
      <w:pPr>
        <w:rPr>
          <w:noProof/>
        </w:rPr>
      </w:pPr>
    </w:p>
    <w:p w14:paraId="28165043" w14:textId="77777777" w:rsidR="00C337FC" w:rsidRDefault="00C337FC" w:rsidP="002F1BF1">
      <w:pPr>
        <w:rPr>
          <w:noProof/>
        </w:rPr>
      </w:pPr>
    </w:p>
    <w:p w14:paraId="77B23E55" w14:textId="77777777" w:rsidR="00C337FC" w:rsidRDefault="00C337FC" w:rsidP="002F1BF1">
      <w:pPr>
        <w:rPr>
          <w:noProof/>
        </w:rPr>
      </w:pPr>
    </w:p>
    <w:p w14:paraId="1955D835" w14:textId="77777777" w:rsidR="00C337FC" w:rsidRDefault="00C337FC" w:rsidP="002F1BF1">
      <w:pPr>
        <w:rPr>
          <w:noProof/>
        </w:rPr>
      </w:pPr>
    </w:p>
    <w:p w14:paraId="70CA8D7D" w14:textId="77777777" w:rsidR="00C337FC" w:rsidRDefault="00C337FC" w:rsidP="002F1BF1">
      <w:pPr>
        <w:rPr>
          <w:noProof/>
        </w:rPr>
      </w:pPr>
    </w:p>
    <w:p w14:paraId="755E75EC" w14:textId="77777777" w:rsidR="00C337FC" w:rsidRDefault="00C337FC" w:rsidP="002F1BF1">
      <w:pPr>
        <w:rPr>
          <w:noProof/>
        </w:rPr>
      </w:pPr>
    </w:p>
    <w:p w14:paraId="57BC9347" w14:textId="77777777" w:rsidR="00C337FC" w:rsidRDefault="00C337FC" w:rsidP="002F1BF1">
      <w:pPr>
        <w:rPr>
          <w:noProof/>
        </w:rPr>
      </w:pPr>
    </w:p>
    <w:p w14:paraId="37399361" w14:textId="77777777" w:rsidR="00C337FC" w:rsidRDefault="00C337FC" w:rsidP="002F1BF1">
      <w:pPr>
        <w:rPr>
          <w:noProof/>
        </w:rPr>
      </w:pPr>
    </w:p>
    <w:p w14:paraId="0D9E87E4" w14:textId="77777777" w:rsidR="00C337FC" w:rsidRDefault="00C337FC" w:rsidP="002F1BF1">
      <w:pPr>
        <w:rPr>
          <w:noProof/>
        </w:rPr>
      </w:pPr>
    </w:p>
    <w:p w14:paraId="66750D24" w14:textId="77777777" w:rsidR="00C337FC" w:rsidRDefault="00C337FC" w:rsidP="002F1BF1">
      <w:pPr>
        <w:rPr>
          <w:noProof/>
        </w:rPr>
      </w:pPr>
    </w:p>
    <w:p w14:paraId="386A62AD" w14:textId="77777777" w:rsidR="00C337FC" w:rsidRDefault="00C337FC" w:rsidP="002F1BF1">
      <w:pPr>
        <w:rPr>
          <w:noProof/>
        </w:rPr>
      </w:pPr>
    </w:p>
    <w:p w14:paraId="23F9BA34" w14:textId="3721AFAB" w:rsidR="00967CA8" w:rsidRDefault="00967CA8" w:rsidP="00967CA8">
      <w:pPr>
        <w:rPr>
          <w:b/>
          <w:bCs/>
          <w:caps/>
        </w:rPr>
      </w:pPr>
      <w:r w:rsidRPr="002F1BF1">
        <w:rPr>
          <w:b/>
          <w:bCs/>
          <w:caps/>
        </w:rPr>
        <w:lastRenderedPageBreak/>
        <w:t xml:space="preserve">PLANILHA Nº </w:t>
      </w:r>
      <w:r w:rsidR="00FC0368">
        <w:rPr>
          <w:b/>
          <w:bCs/>
          <w:caps/>
        </w:rPr>
        <w:t>06</w:t>
      </w:r>
      <w:r w:rsidRPr="002F1BF1">
        <w:rPr>
          <w:b/>
          <w:bCs/>
          <w:caps/>
        </w:rPr>
        <w:t xml:space="preserve"> – </w:t>
      </w:r>
      <w:r>
        <w:rPr>
          <w:b/>
          <w:bCs/>
          <w:caps/>
        </w:rPr>
        <w:t>RESUMO DOS PREÇOS DOS SERVIÇOS</w:t>
      </w:r>
    </w:p>
    <w:p w14:paraId="29BB4ED8" w14:textId="4E0E45E8" w:rsidR="00C337FC" w:rsidRDefault="00F961E5" w:rsidP="00967CA8">
      <w:pPr>
        <w:rPr>
          <w:b/>
          <w:bCs/>
          <w:caps/>
        </w:rPr>
      </w:pPr>
      <w:r w:rsidRPr="00F961E5">
        <w:rPr>
          <w:noProof/>
        </w:rPr>
        <w:drawing>
          <wp:inline distT="0" distB="0" distL="0" distR="0" wp14:anchorId="149CB2FB" wp14:editId="267F648A">
            <wp:extent cx="6121400" cy="6546655"/>
            <wp:effectExtent l="0" t="0" r="0" b="6985"/>
            <wp:docPr id="1988897666" name="Imagem 1" descr="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897666" name="Imagem 1" descr="Aplicativo, Tabela&#10;&#10;Descrição gerada automaticamente"/>
                    <pic:cNvPicPr/>
                  </pic:nvPicPr>
                  <pic:blipFill>
                    <a:blip r:embed="rId67"/>
                    <a:stretch>
                      <a:fillRect/>
                    </a:stretch>
                  </pic:blipFill>
                  <pic:spPr>
                    <a:xfrm>
                      <a:off x="0" y="0"/>
                      <a:ext cx="6124053" cy="6549492"/>
                    </a:xfrm>
                    <a:prstGeom prst="rect">
                      <a:avLst/>
                    </a:prstGeom>
                  </pic:spPr>
                </pic:pic>
              </a:graphicData>
            </a:graphic>
          </wp:inline>
        </w:drawing>
      </w:r>
    </w:p>
    <w:p w14:paraId="53CB12A2" w14:textId="77777777" w:rsidR="00F961E5" w:rsidRDefault="00F961E5" w:rsidP="00943418">
      <w:pPr>
        <w:widowControl w:val="0"/>
        <w:spacing w:after="0"/>
        <w:rPr>
          <w:rFonts w:cs="Arial"/>
          <w:b/>
          <w:szCs w:val="24"/>
        </w:rPr>
      </w:pPr>
    </w:p>
    <w:p w14:paraId="37A53C25" w14:textId="4FF3B748" w:rsidR="00C466A1"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lançado no Sistema </w:t>
      </w:r>
      <w:proofErr w:type="spellStart"/>
      <w:r w:rsidRPr="007428BA">
        <w:rPr>
          <w:rFonts w:cs="Arial"/>
          <w:b/>
          <w:szCs w:val="24"/>
        </w:rPr>
        <w:t>Comprasnet</w:t>
      </w:r>
      <w:proofErr w:type="spellEnd"/>
      <w:r w:rsidRPr="007428BA">
        <w:rPr>
          <w:rFonts w:cs="Arial"/>
          <w:b/>
          <w:szCs w:val="24"/>
        </w:rPr>
        <w: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3FA6DD40"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254BC8">
        <w:rPr>
          <w:rFonts w:eastAsia="Calibri"/>
        </w:rPr>
        <w:t>__</w:t>
      </w:r>
      <w:r w:rsidR="005040EE">
        <w:rPr>
          <w:rFonts w:eastAsia="Calibri"/>
        </w:rPr>
        <w:t xml:space="preserve"> </w:t>
      </w:r>
      <w:r w:rsidRPr="007428BA">
        <w:rPr>
          <w:rFonts w:eastAsia="Calibri"/>
        </w:rPr>
        <w:t>/202</w:t>
      </w:r>
      <w:r w:rsidR="00031F85">
        <w:rPr>
          <w:rFonts w:eastAsia="Calibri"/>
        </w:rPr>
        <w:t>5</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65791B74"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D267A6">
        <w:rPr>
          <w:rFonts w:eastAsia="Calibri" w:cs="Arial"/>
          <w:b/>
          <w:sz w:val="22"/>
          <w:szCs w:val="22"/>
        </w:rPr>
        <w:t>5</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39131547"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54BC8">
        <w:rPr>
          <w:rFonts w:cs="Arial"/>
          <w:sz w:val="22"/>
          <w:szCs w:val="23"/>
        </w:rPr>
        <w:t>__</w:t>
      </w:r>
      <w:r w:rsidRPr="007428BA">
        <w:rPr>
          <w:rFonts w:cs="Arial"/>
          <w:sz w:val="22"/>
          <w:szCs w:val="23"/>
        </w:rPr>
        <w:t>/202</w:t>
      </w:r>
      <w:r w:rsidR="00117D06">
        <w:rPr>
          <w:rFonts w:cs="Arial"/>
          <w:sz w:val="22"/>
          <w:szCs w:val="23"/>
        </w:rPr>
        <w:t>5</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C53B47">
        <w:rPr>
          <w:rFonts w:cs="Arial"/>
          <w:b/>
          <w:bCs/>
          <w:sz w:val="22"/>
          <w:szCs w:val="22"/>
        </w:rPr>
        <w:t xml:space="preserve"> </w:t>
      </w:r>
      <w:r w:rsidR="00C53B47" w:rsidRPr="00C53B47">
        <w:rPr>
          <w:rFonts w:cs="Arial"/>
          <w:b/>
          <w:bCs/>
          <w:sz w:val="22"/>
          <w:szCs w:val="22"/>
        </w:rPr>
        <w:t xml:space="preserve">de serviços terceirizados, com dedicação exclusiva de mão de obra, </w:t>
      </w:r>
      <w:r w:rsidR="003A1574" w:rsidRPr="003A1574">
        <w:rPr>
          <w:rFonts w:cs="Arial"/>
          <w:b/>
          <w:bCs/>
          <w:sz w:val="22"/>
          <w:szCs w:val="22"/>
        </w:rPr>
        <w:t>relativos</w:t>
      </w:r>
      <w:r w:rsidR="000E78F4">
        <w:rPr>
          <w:rFonts w:cs="Arial"/>
          <w:b/>
          <w:bCs/>
          <w:sz w:val="22"/>
          <w:szCs w:val="22"/>
        </w:rPr>
        <w:t xml:space="preserve"> </w:t>
      </w:r>
      <w:r w:rsidR="000E78F4" w:rsidRPr="000E78F4">
        <w:rPr>
          <w:rFonts w:cs="Arial"/>
          <w:b/>
          <w:bCs/>
          <w:sz w:val="22"/>
          <w:szCs w:val="22"/>
        </w:rPr>
        <w:t xml:space="preserve">à </w:t>
      </w:r>
      <w:r w:rsidR="00C060AF" w:rsidRPr="00C060AF">
        <w:rPr>
          <w:rFonts w:cs="Arial"/>
          <w:b/>
          <w:bCs/>
          <w:sz w:val="22"/>
          <w:szCs w:val="22"/>
        </w:rPr>
        <w:t>limpeza, conservação e higienização, de forma contínua e sob demanda, com fornecimento de materiais de consumo e equipamentos, para os Edifícios Sede, Anexo, Biblioteca, Garagem e outras áreas do Tribunal de Contas do Distrito Federal (TCDF), em modelo de gestão contratual por desempenho / resultado</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4F807A85"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D267A6">
        <w:rPr>
          <w:rFonts w:cs="Arial"/>
          <w:sz w:val="22"/>
          <w:szCs w:val="23"/>
        </w:rPr>
        <w:t>5</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1C589C95"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0E78F4" w:rsidRPr="000E78F4">
        <w:rPr>
          <w:rFonts w:cs="Arial"/>
          <w:b/>
          <w:sz w:val="22"/>
        </w:rPr>
        <w:t xml:space="preserve">Serviço de </w:t>
      </w:r>
      <w:r w:rsidR="00C060AF">
        <w:rPr>
          <w:rFonts w:cs="Arial"/>
          <w:b/>
          <w:sz w:val="22"/>
        </w:rPr>
        <w:t>Manutenção</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088CC0D2"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40BE4D70"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9264"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1F665FD6"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805817">
        <w:rPr>
          <w:rFonts w:eastAsia="Calibri" w:cs="Arial"/>
          <w:b/>
          <w:sz w:val="22"/>
          <w:szCs w:val="22"/>
        </w:rPr>
        <w:t>90034</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4BC4DE6D" w14:textId="2E6A5318" w:rsidR="001643AD" w:rsidRDefault="001643AD" w:rsidP="00456880">
      <w:pPr>
        <w:spacing w:after="0"/>
        <w:jc w:val="center"/>
        <w:rPr>
          <w:b/>
          <w:bCs/>
          <w:caps/>
        </w:rPr>
      </w:pPr>
      <w:r w:rsidRPr="00976FE5">
        <w:rPr>
          <w:b/>
          <w:bCs/>
        </w:rPr>
        <w:t>ANEXO X</w:t>
      </w:r>
      <w:r w:rsidRPr="003B6D9D">
        <w:rPr>
          <w:b/>
          <w:bCs/>
        </w:rPr>
        <w:t xml:space="preserve"> </w:t>
      </w:r>
      <w:r w:rsidRPr="00C33829">
        <w:rPr>
          <w:b/>
          <w:bCs/>
        </w:rPr>
        <w:t xml:space="preserve">– </w:t>
      </w:r>
      <w:r w:rsidRPr="00C33829">
        <w:rPr>
          <w:b/>
          <w:bCs/>
          <w:caps/>
        </w:rPr>
        <w:t>Minuta do Contrato</w:t>
      </w:r>
    </w:p>
    <w:p w14:paraId="64964506" w14:textId="77777777" w:rsidR="0082628B" w:rsidRPr="003256BD" w:rsidRDefault="0082628B" w:rsidP="00456880">
      <w:pPr>
        <w:spacing w:after="0"/>
        <w:jc w:val="center"/>
        <w:rPr>
          <w:b/>
          <w:bCs/>
          <w:sz w:val="12"/>
          <w:szCs w:val="12"/>
        </w:rPr>
      </w:pPr>
    </w:p>
    <w:p w14:paraId="3F3E7179" w14:textId="5BDCB044" w:rsidR="00D32C0C" w:rsidRDefault="00D32C0C" w:rsidP="003256BD">
      <w:pPr>
        <w:widowControl w:val="0"/>
        <w:spacing w:after="0"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003256BD" w:rsidRPr="003256BD">
        <w:rPr>
          <w:rFonts w:cs="Arial"/>
          <w:b/>
          <w:sz w:val="22"/>
        </w:rPr>
        <w:t xml:space="preserve">PRESTAÇÃO DE SERVIÇOS DE LIMPEZA CONTÍNUOS E SOB DEMANDA COM FORNECIMENTO DE EQUIPAMENTOS E INSUMOS. </w:t>
      </w:r>
      <w:r w:rsidR="00CB42D0" w:rsidRPr="007428BA">
        <w:rPr>
          <w:rFonts w:cs="Arial"/>
          <w:b/>
          <w:sz w:val="22"/>
        </w:rPr>
        <w:t>(PROCESSO Nº</w:t>
      </w:r>
      <w:r w:rsidR="00360EA4">
        <w:rPr>
          <w:rFonts w:cs="Arial"/>
          <w:b/>
          <w:sz w:val="22"/>
        </w:rPr>
        <w:t> </w:t>
      </w:r>
      <w:r w:rsidR="00CB42D0" w:rsidRPr="007428BA">
        <w:rPr>
          <w:rFonts w:cs="Arial"/>
          <w:b/>
          <w:sz w:val="22"/>
        </w:rPr>
        <w:t>00600-000</w:t>
      </w:r>
      <w:r w:rsidR="003256BD">
        <w:rPr>
          <w:rFonts w:cs="Arial"/>
          <w:b/>
          <w:sz w:val="22"/>
        </w:rPr>
        <w:t>10295</w:t>
      </w:r>
      <w:r w:rsidR="00CB42D0" w:rsidRPr="007428BA">
        <w:rPr>
          <w:rFonts w:cs="Arial"/>
          <w:b/>
          <w:sz w:val="22"/>
        </w:rPr>
        <w:t>/202</w:t>
      </w:r>
      <w:r w:rsidR="00CD7130">
        <w:rPr>
          <w:rFonts w:cs="Arial"/>
          <w:b/>
          <w:sz w:val="22"/>
        </w:rPr>
        <w:t>5</w:t>
      </w:r>
      <w:r w:rsidR="00CB42D0" w:rsidRPr="007428BA">
        <w:rPr>
          <w:rFonts w:cs="Arial"/>
          <w:b/>
          <w:sz w:val="22"/>
        </w:rPr>
        <w:t>-</w:t>
      </w:r>
      <w:r w:rsidR="003256BD">
        <w:rPr>
          <w:rFonts w:cs="Arial"/>
          <w:b/>
          <w:sz w:val="22"/>
        </w:rPr>
        <w:t>11</w:t>
      </w:r>
      <w:r w:rsidR="00CB42D0" w:rsidRPr="007428BA">
        <w:rPr>
          <w:rFonts w:cs="Arial"/>
          <w:b/>
          <w:sz w:val="22"/>
        </w:rPr>
        <w:t>).</w:t>
      </w:r>
    </w:p>
    <w:p w14:paraId="64F9FF1E" w14:textId="77777777" w:rsidR="0082628B" w:rsidRPr="003256BD" w:rsidRDefault="0082628B" w:rsidP="003256BD">
      <w:pPr>
        <w:widowControl w:val="0"/>
        <w:spacing w:after="0" w:line="300" w:lineRule="atLeast"/>
        <w:ind w:left="4678"/>
        <w:rPr>
          <w:rFonts w:cs="Arial"/>
          <w:b/>
          <w:sz w:val="12"/>
          <w:szCs w:val="12"/>
        </w:rPr>
      </w:pPr>
    </w:p>
    <w:p w14:paraId="74B5B8C8" w14:textId="77777777" w:rsidR="004D6867" w:rsidRPr="00B82082" w:rsidRDefault="004D6867" w:rsidP="004D6867">
      <w:pPr>
        <w:widowControl w:val="0"/>
        <w:spacing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5" w:name="Texto61"/>
      <w:bookmarkEnd w:id="25"/>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26" w:name="Texto22"/>
      <w:bookmarkEnd w:id="26"/>
      <w:r>
        <w:rPr>
          <w:rFonts w:cs="Arial"/>
          <w:b/>
          <w:sz w:val="22"/>
          <w:szCs w:val="22"/>
        </w:rPr>
        <w:t>___________________</w:t>
      </w:r>
      <w:r w:rsidRPr="00B82082">
        <w:rPr>
          <w:rFonts w:cs="Arial"/>
          <w:sz w:val="22"/>
          <w:szCs w:val="22"/>
          <w:lang w:bidi="pt-BR"/>
        </w:rPr>
        <w:t>, com sede no ________________________, CNPJ nº</w:t>
      </w:r>
      <w:bookmarkStart w:id="27" w:name="Texto24"/>
      <w:bookmarkEnd w:id="27"/>
      <w:r w:rsidRPr="00B82082">
        <w:rPr>
          <w:rFonts w:cs="Arial"/>
          <w:sz w:val="22"/>
          <w:szCs w:val="22"/>
          <w:lang w:bidi="pt-BR"/>
        </w:rPr>
        <w:t xml:space="preserve"> _______________</w:t>
      </w:r>
      <w:bookmarkStart w:id="28" w:name="Texto25"/>
      <w:bookmarkEnd w:id="28"/>
      <w:r w:rsidRPr="00B82082">
        <w:rPr>
          <w:rFonts w:cs="Arial"/>
          <w:sz w:val="22"/>
          <w:szCs w:val="22"/>
          <w:lang w:bidi="pt-BR"/>
        </w:rPr>
        <w:t xml:space="preserve">, representada por seu _______________, </w:t>
      </w:r>
      <w:bookmarkStart w:id="29" w:name="Texto26"/>
      <w:bookmarkEnd w:id="29"/>
      <w:proofErr w:type="spellStart"/>
      <w:r w:rsidRPr="00B82082">
        <w:rPr>
          <w:rFonts w:cs="Arial"/>
          <w:sz w:val="22"/>
          <w:szCs w:val="22"/>
          <w:lang w:bidi="pt-BR"/>
        </w:rPr>
        <w:t>Sr</w:t>
      </w:r>
      <w:proofErr w:type="spellEnd"/>
      <w:r w:rsidRPr="00B82082">
        <w:rPr>
          <w:rFonts w:cs="Arial"/>
          <w:sz w:val="22"/>
          <w:szCs w:val="22"/>
          <w:lang w:bidi="pt-BR"/>
        </w:rPr>
        <w:t>(ª)</w:t>
      </w:r>
      <w:bookmarkStart w:id="30" w:name="Texto27"/>
      <w:bookmarkEnd w:id="30"/>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456880" w:rsidRDefault="00D32C0C" w:rsidP="00456880">
      <w:pPr>
        <w:pStyle w:val="Corponico"/>
        <w:widowControl w:val="0"/>
        <w:spacing w:after="0"/>
        <w:rPr>
          <w:rFonts w:cs="Arial"/>
          <w:sz w:val="12"/>
          <w:szCs w:val="12"/>
        </w:rPr>
      </w:pPr>
    </w:p>
    <w:p w14:paraId="68A21CB0" w14:textId="77777777" w:rsidR="00D32C0C" w:rsidRDefault="00D32C0C" w:rsidP="00456880">
      <w:pPr>
        <w:pStyle w:val="Captulo"/>
        <w:keepNext w:val="0"/>
        <w:widowControl w:val="0"/>
        <w:spacing w:before="0" w:line="360" w:lineRule="auto"/>
        <w:jc w:val="center"/>
        <w:rPr>
          <w:rFonts w:eastAsia="Times New Roman" w:cs="Arial"/>
          <w:b/>
          <w:caps/>
          <w:kern w:val="1"/>
          <w:sz w:val="22"/>
          <w:szCs w:val="22"/>
        </w:rPr>
      </w:pPr>
      <w:r w:rsidRPr="00E90849">
        <w:rPr>
          <w:rFonts w:eastAsia="Times New Roman" w:cs="Arial"/>
          <w:b/>
          <w:caps/>
          <w:kern w:val="1"/>
          <w:sz w:val="22"/>
          <w:szCs w:val="22"/>
        </w:rPr>
        <w:t>CLÁUSULA PRIMEIRA – DO OBJETO</w:t>
      </w:r>
    </w:p>
    <w:p w14:paraId="2E3385C6" w14:textId="7C13FC36" w:rsidR="00D32C0C" w:rsidRPr="00526CF7" w:rsidRDefault="00CB42D0" w:rsidP="007364F7">
      <w:pPr>
        <w:pStyle w:val="Corponico"/>
        <w:widowControl w:val="0"/>
        <w:numPr>
          <w:ilvl w:val="0"/>
          <w:numId w:val="9"/>
        </w:numPr>
        <w:tabs>
          <w:tab w:val="left" w:pos="709"/>
        </w:tabs>
        <w:spacing w:before="120" w:after="120" w:line="360" w:lineRule="auto"/>
        <w:ind w:left="0" w:firstLine="0"/>
        <w:rPr>
          <w:sz w:val="22"/>
          <w:szCs w:val="22"/>
        </w:rPr>
      </w:pPr>
      <w:r w:rsidRPr="00526CF7">
        <w:rPr>
          <w:rFonts w:cs="Arial"/>
          <w:sz w:val="22"/>
          <w:szCs w:val="22"/>
        </w:rPr>
        <w:t xml:space="preserve">O presente </w:t>
      </w:r>
      <w:r w:rsidR="00222752" w:rsidRPr="00526CF7">
        <w:rPr>
          <w:rFonts w:cs="Arial"/>
          <w:sz w:val="22"/>
          <w:szCs w:val="22"/>
        </w:rPr>
        <w:t>c</w:t>
      </w:r>
      <w:r w:rsidRPr="00526CF7">
        <w:rPr>
          <w:rFonts w:cs="Arial"/>
          <w:sz w:val="22"/>
          <w:szCs w:val="22"/>
        </w:rPr>
        <w:t>ontrato tem por objeto a</w:t>
      </w:r>
      <w:r w:rsidR="00456880" w:rsidRPr="00526CF7">
        <w:rPr>
          <w:rFonts w:cs="Arial"/>
          <w:sz w:val="22"/>
          <w:szCs w:val="22"/>
        </w:rPr>
        <w:t xml:space="preserve"> </w:t>
      </w:r>
      <w:r w:rsidR="002F777B">
        <w:rPr>
          <w:rFonts w:cs="Arial"/>
          <w:sz w:val="22"/>
          <w:szCs w:val="22"/>
        </w:rPr>
        <w:t>c</w:t>
      </w:r>
      <w:r w:rsidR="002F777B" w:rsidRPr="002F777B">
        <w:rPr>
          <w:rFonts w:cs="Arial"/>
          <w:sz w:val="22"/>
          <w:szCs w:val="22"/>
        </w:rPr>
        <w:t>ontratação de empresa para a prestação de serviços terceirizados, com dedicação exclusiva de mão de obra, relativos à limpeza, conservação e higienização, de forma contínua e sob demanda, com fornecimento de materiais de consumo e equipamentos, para os Edifícios Sede, Anexo, Biblioteca, Garagem e outras áreas do Tribunal de Contas do Distrito Federal (TCDF), em modelo de gestão contratual por desempenho / resultado</w:t>
      </w:r>
      <w:r w:rsidR="00360EA4" w:rsidRPr="00526CF7">
        <w:rPr>
          <w:rFonts w:cs="Arial"/>
          <w:sz w:val="22"/>
          <w:szCs w:val="22"/>
        </w:rPr>
        <w:t xml:space="preserve">, </w:t>
      </w:r>
      <w:r w:rsidRPr="00526CF7">
        <w:rPr>
          <w:rFonts w:cs="Arial"/>
          <w:sz w:val="22"/>
          <w:szCs w:val="22"/>
        </w:rPr>
        <w:t>de acordo com as especificações e condições previstas no Edital do Pregão Eletrônico nº</w:t>
      </w:r>
      <w:r w:rsidR="007428BA" w:rsidRPr="00526CF7">
        <w:rPr>
          <w:rFonts w:cs="Arial"/>
          <w:sz w:val="22"/>
          <w:szCs w:val="22"/>
        </w:rPr>
        <w:t xml:space="preserve"> </w:t>
      </w:r>
      <w:r w:rsidR="00722574" w:rsidRPr="00722574">
        <w:rPr>
          <w:rFonts w:cs="Arial"/>
          <w:szCs w:val="24"/>
        </w:rPr>
        <w:t>90034</w:t>
      </w:r>
      <w:r w:rsidRPr="00526CF7">
        <w:rPr>
          <w:rFonts w:cs="Arial"/>
          <w:sz w:val="22"/>
          <w:szCs w:val="22"/>
        </w:rPr>
        <w:t>/20</w:t>
      </w:r>
      <w:r w:rsidR="007428BA" w:rsidRPr="00526CF7">
        <w:rPr>
          <w:rFonts w:cs="Arial"/>
          <w:sz w:val="22"/>
          <w:szCs w:val="22"/>
        </w:rPr>
        <w:t>2</w:t>
      </w:r>
      <w:r w:rsidR="00CD7130" w:rsidRPr="00526CF7">
        <w:rPr>
          <w:rFonts w:cs="Arial"/>
          <w:sz w:val="22"/>
          <w:szCs w:val="22"/>
        </w:rPr>
        <w:t>5</w:t>
      </w:r>
      <w:r w:rsidRPr="00526CF7">
        <w:rPr>
          <w:rFonts w:cs="Arial"/>
          <w:sz w:val="22"/>
          <w:szCs w:val="22"/>
        </w:rPr>
        <w:t xml:space="preserve"> e seus anexos.</w:t>
      </w:r>
    </w:p>
    <w:p w14:paraId="099FBDBF" w14:textId="77777777" w:rsidR="00D32C0C" w:rsidRPr="007428BA" w:rsidRDefault="00D32C0C" w:rsidP="00456880">
      <w:pPr>
        <w:pStyle w:val="Captulo"/>
        <w:keepNext w:val="0"/>
        <w:widowControl w:val="0"/>
        <w:spacing w:before="120" w:after="0"/>
        <w:jc w:val="center"/>
        <w:rPr>
          <w:rFonts w:eastAsia="Times New Roman" w:cs="Arial"/>
          <w:b/>
          <w:caps/>
          <w:kern w:val="1"/>
          <w:sz w:val="22"/>
          <w:szCs w:val="22"/>
        </w:rPr>
      </w:pPr>
      <w:r w:rsidRPr="007428BA">
        <w:rPr>
          <w:rFonts w:eastAsia="Times New Roman" w:cs="Arial"/>
          <w:b/>
          <w:caps/>
          <w:kern w:val="1"/>
          <w:sz w:val="22"/>
          <w:szCs w:val="22"/>
        </w:rPr>
        <w:lastRenderedPageBreak/>
        <w:t>CLáUSULA SEGUNDA – DO REGIME DE EXECUÇÃO</w:t>
      </w:r>
    </w:p>
    <w:p w14:paraId="503F006F" w14:textId="77777777" w:rsidR="00D32C0C"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7428BA">
        <w:rPr>
          <w:rFonts w:cs="Arial"/>
          <w:sz w:val="22"/>
          <w:szCs w:val="22"/>
        </w:rPr>
        <w:t>Os serviços serão executados na forma de execução indireta, sob o regime de empreitada por preço global.</w:t>
      </w: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77146B8F" w14:textId="77777777" w:rsidR="003256BD" w:rsidRPr="007428BA" w:rsidRDefault="003256BD" w:rsidP="003256BD">
      <w:pPr>
        <w:pStyle w:val="Corponico"/>
        <w:widowControl w:val="0"/>
        <w:tabs>
          <w:tab w:val="left" w:pos="0"/>
        </w:tabs>
        <w:spacing w:before="120" w:after="0" w:line="360" w:lineRule="auto"/>
        <w:rPr>
          <w:rFonts w:cs="Arial"/>
          <w:sz w:val="22"/>
          <w:szCs w:val="22"/>
        </w:rPr>
      </w:pPr>
      <w:r w:rsidRPr="007428BA">
        <w:rPr>
          <w:rFonts w:cs="Arial"/>
          <w:sz w:val="22"/>
          <w:szCs w:val="22"/>
        </w:rPr>
        <w:t>3.1</w:t>
      </w:r>
      <w:r w:rsidRPr="007428BA">
        <w:rPr>
          <w:rFonts w:cs="Arial"/>
          <w:sz w:val="22"/>
          <w:szCs w:val="22"/>
        </w:rPr>
        <w:tab/>
        <w:t xml:space="preserve">O </w:t>
      </w:r>
      <w:r w:rsidRPr="007428BA">
        <w:rPr>
          <w:rFonts w:cs="Arial"/>
          <w:b/>
          <w:bCs/>
          <w:sz w:val="22"/>
          <w:szCs w:val="22"/>
        </w:rPr>
        <w:t>CONTRATANTE</w:t>
      </w:r>
      <w:r w:rsidRPr="007428BA">
        <w:rPr>
          <w:rFonts w:cs="Arial"/>
          <w:sz w:val="22"/>
          <w:szCs w:val="22"/>
        </w:rPr>
        <w:t xml:space="preserve"> pagará à </w:t>
      </w:r>
      <w:r w:rsidRPr="007428BA">
        <w:rPr>
          <w:rFonts w:cs="Arial"/>
          <w:b/>
          <w:bCs/>
          <w:sz w:val="22"/>
          <w:szCs w:val="22"/>
        </w:rPr>
        <w:t>CONTRATADA</w:t>
      </w:r>
      <w:r w:rsidRPr="007428BA">
        <w:rPr>
          <w:rFonts w:cs="Arial"/>
          <w:sz w:val="22"/>
          <w:szCs w:val="22"/>
        </w:rPr>
        <w:t xml:space="preserve"> o valor estimado estabelecido na proposta de </w:t>
      </w:r>
      <w:r w:rsidRPr="003256BD">
        <w:rPr>
          <w:rFonts w:cs="Arial"/>
          <w:b/>
          <w:bCs/>
          <w:sz w:val="22"/>
          <w:szCs w:val="22"/>
        </w:rPr>
        <w:t>até</w:t>
      </w:r>
      <w:r w:rsidRPr="007428BA">
        <w:rPr>
          <w:rFonts w:cs="Arial"/>
          <w:sz w:val="22"/>
          <w:szCs w:val="22"/>
        </w:rPr>
        <w:t xml:space="preserve"> R$________________,00 (____________________________), da seguinte forma:</w:t>
      </w:r>
    </w:p>
    <w:p w14:paraId="656F52EB" w14:textId="6E961C84" w:rsidR="003256BD" w:rsidRPr="007428BA" w:rsidRDefault="003256BD" w:rsidP="003256BD">
      <w:pPr>
        <w:pStyle w:val="Corponico"/>
        <w:widowControl w:val="0"/>
        <w:spacing w:after="0" w:line="360" w:lineRule="auto"/>
        <w:ind w:left="567"/>
        <w:rPr>
          <w:rFonts w:cs="Arial"/>
          <w:sz w:val="22"/>
          <w:szCs w:val="22"/>
        </w:rPr>
      </w:pPr>
      <w:r w:rsidRPr="007428BA">
        <w:rPr>
          <w:rFonts w:cs="Arial"/>
          <w:sz w:val="22"/>
          <w:szCs w:val="22"/>
        </w:rPr>
        <w:t>a) até R$___________________,00 (____________________________________), referente aos serviços contínuos de limpeza, conservação e higienização nos Edifícios do TCDF, correspondendo a parcelas mensais de</w:t>
      </w:r>
      <w:r w:rsidR="008A54F4">
        <w:rPr>
          <w:rFonts w:cs="Arial"/>
          <w:sz w:val="22"/>
          <w:szCs w:val="22"/>
        </w:rPr>
        <w:t xml:space="preserve"> até</w:t>
      </w:r>
      <w:r w:rsidRPr="007428BA">
        <w:rPr>
          <w:rFonts w:cs="Arial"/>
          <w:sz w:val="22"/>
          <w:szCs w:val="22"/>
        </w:rPr>
        <w:t xml:space="preserve"> R$_____________,00 (_____________________________);</w:t>
      </w:r>
    </w:p>
    <w:p w14:paraId="7ACCF8E1" w14:textId="6AD978E6" w:rsidR="003256BD" w:rsidRPr="007428BA" w:rsidRDefault="003256BD" w:rsidP="003256BD">
      <w:pPr>
        <w:pStyle w:val="Corponico"/>
        <w:widowControl w:val="0"/>
        <w:spacing w:after="0" w:line="360" w:lineRule="auto"/>
        <w:ind w:left="567"/>
        <w:rPr>
          <w:rFonts w:cs="Arial"/>
          <w:sz w:val="22"/>
          <w:szCs w:val="22"/>
        </w:rPr>
      </w:pPr>
      <w:r w:rsidRPr="007428BA">
        <w:rPr>
          <w:rFonts w:cs="Arial"/>
          <w:sz w:val="22"/>
          <w:szCs w:val="22"/>
        </w:rPr>
        <w:t>b)</w:t>
      </w:r>
      <w:r w:rsidR="008A54F4">
        <w:rPr>
          <w:rFonts w:cs="Arial"/>
          <w:sz w:val="22"/>
          <w:szCs w:val="22"/>
        </w:rPr>
        <w:t xml:space="preserve"> até</w:t>
      </w:r>
      <w:r w:rsidRPr="007428BA">
        <w:rPr>
          <w:rFonts w:cs="Arial"/>
          <w:sz w:val="22"/>
          <w:szCs w:val="22"/>
        </w:rPr>
        <w:t xml:space="preserve"> R$______________________,00 (__________________________), relativos à disponibilização de equipamentos para os serviços contínuos de limpeza, correspondendo a parcelas mensais de</w:t>
      </w:r>
      <w:r w:rsidR="008A54F4">
        <w:rPr>
          <w:rFonts w:cs="Arial"/>
          <w:sz w:val="22"/>
          <w:szCs w:val="22"/>
        </w:rPr>
        <w:t xml:space="preserve"> até</w:t>
      </w:r>
      <w:r w:rsidRPr="007428BA">
        <w:rPr>
          <w:rFonts w:cs="Arial"/>
          <w:sz w:val="22"/>
          <w:szCs w:val="22"/>
        </w:rPr>
        <w:t xml:space="preserve"> R$______________,00 (_________________________________);</w:t>
      </w:r>
    </w:p>
    <w:p w14:paraId="2474C514" w14:textId="77777777" w:rsidR="003256BD" w:rsidRPr="007428BA" w:rsidRDefault="003256BD" w:rsidP="003256BD">
      <w:pPr>
        <w:pStyle w:val="Corponico"/>
        <w:widowControl w:val="0"/>
        <w:spacing w:after="0" w:line="360" w:lineRule="auto"/>
        <w:ind w:left="567"/>
        <w:rPr>
          <w:rFonts w:cs="Arial"/>
          <w:sz w:val="22"/>
          <w:szCs w:val="22"/>
        </w:rPr>
      </w:pPr>
      <w:r w:rsidRPr="007428BA">
        <w:rPr>
          <w:rFonts w:cs="Arial"/>
          <w:sz w:val="22"/>
          <w:szCs w:val="22"/>
        </w:rPr>
        <w:t>c) até R$_________________,00 (__________________________), para cobertura de gastos com materiais de consumo, pagos conforme demanda mensal;</w:t>
      </w:r>
    </w:p>
    <w:p w14:paraId="2EB95520" w14:textId="69897983" w:rsidR="003256BD" w:rsidRPr="007428BA" w:rsidRDefault="003256BD" w:rsidP="003256BD">
      <w:pPr>
        <w:pStyle w:val="Corponico"/>
        <w:widowControl w:val="0"/>
        <w:spacing w:after="0" w:line="360" w:lineRule="auto"/>
        <w:ind w:left="567"/>
        <w:rPr>
          <w:rFonts w:cs="Arial"/>
          <w:sz w:val="22"/>
          <w:szCs w:val="22"/>
        </w:rPr>
      </w:pPr>
      <w:r w:rsidRPr="007428BA">
        <w:rPr>
          <w:rFonts w:cs="Arial"/>
          <w:sz w:val="22"/>
          <w:szCs w:val="22"/>
        </w:rPr>
        <w:t>e) até R$________________,00 (________________________), relativo às despesas com os serviços de limpeza sob demanda, pagos de acordo com os serviços efetivamente demandados no mês</w:t>
      </w:r>
      <w:r>
        <w:rPr>
          <w:rFonts w:cs="Arial"/>
          <w:sz w:val="22"/>
          <w:szCs w:val="22"/>
        </w:rPr>
        <w:t>.</w:t>
      </w:r>
    </w:p>
    <w:p w14:paraId="16C10CAD" w14:textId="3EA557DD" w:rsidR="003B6D9D" w:rsidRPr="005E3D6D" w:rsidRDefault="003B6D9D" w:rsidP="0094625F">
      <w:pPr>
        <w:pStyle w:val="Corpodetexto"/>
        <w:spacing w:before="120" w:after="0" w:line="360" w:lineRule="auto"/>
        <w:rPr>
          <w:rFonts w:cs="Arial"/>
          <w:color w:val="000000" w:themeColor="text1"/>
          <w:sz w:val="22"/>
          <w:szCs w:val="22"/>
        </w:rPr>
      </w:pPr>
      <w:r w:rsidRPr="0098239E">
        <w:rPr>
          <w:sz w:val="22"/>
          <w:szCs w:val="22"/>
        </w:rPr>
        <w:t>3.2</w:t>
      </w:r>
      <w:r w:rsidRPr="0098239E">
        <w:rPr>
          <w:sz w:val="22"/>
          <w:szCs w:val="22"/>
        </w:rPr>
        <w:tab/>
      </w:r>
      <w:r w:rsidRPr="005E3D6D">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0B60A5">
        <w:rPr>
          <w:rFonts w:cs="Arial"/>
          <w:color w:val="000000" w:themeColor="text1"/>
          <w:sz w:val="22"/>
          <w:szCs w:val="22"/>
        </w:rPr>
        <w:t>10</w:t>
      </w:r>
      <w:r w:rsidRPr="005E3D6D">
        <w:rPr>
          <w:rFonts w:cs="Arial"/>
          <w:color w:val="000000" w:themeColor="text1"/>
          <w:sz w:val="22"/>
          <w:szCs w:val="22"/>
        </w:rPr>
        <w:t xml:space="preserve"> do Anexo I do Edital de Pregão Eletrônico nº ___/202</w:t>
      </w:r>
      <w:r w:rsidR="00CD7130">
        <w:rPr>
          <w:rFonts w:cs="Arial"/>
          <w:color w:val="000000" w:themeColor="text1"/>
          <w:sz w:val="22"/>
          <w:szCs w:val="22"/>
        </w:rPr>
        <w:t>5</w:t>
      </w:r>
      <w:r w:rsidRPr="005E3D6D">
        <w:rPr>
          <w:rFonts w:cs="Arial"/>
          <w:color w:val="000000" w:themeColor="text1"/>
          <w:sz w:val="22"/>
          <w:szCs w:val="22"/>
        </w:rPr>
        <w:t>.</w:t>
      </w:r>
    </w:p>
    <w:p w14:paraId="0F82DD76" w14:textId="19200728" w:rsidR="003B6D9D" w:rsidRPr="005E3D6D" w:rsidRDefault="00526CF7" w:rsidP="0094625F">
      <w:pPr>
        <w:pStyle w:val="Corpodetexto"/>
        <w:spacing w:before="120" w:after="0" w:line="360" w:lineRule="auto"/>
        <w:rPr>
          <w:rFonts w:cs="Arial"/>
          <w:color w:val="000000" w:themeColor="text1"/>
          <w:sz w:val="22"/>
          <w:szCs w:val="22"/>
        </w:rPr>
      </w:pPr>
      <w:r>
        <w:rPr>
          <w:rFonts w:cs="Arial"/>
          <w:color w:val="000000" w:themeColor="text1"/>
          <w:sz w:val="22"/>
          <w:szCs w:val="22"/>
        </w:rPr>
        <w:t>3.</w:t>
      </w:r>
      <w:r w:rsidR="000B60A5">
        <w:rPr>
          <w:rFonts w:cs="Arial"/>
          <w:color w:val="000000" w:themeColor="text1"/>
          <w:sz w:val="22"/>
          <w:szCs w:val="22"/>
        </w:rPr>
        <w:t>3</w:t>
      </w:r>
      <w:r>
        <w:rPr>
          <w:rFonts w:cs="Arial"/>
          <w:color w:val="000000" w:themeColor="text1"/>
          <w:sz w:val="22"/>
          <w:szCs w:val="22"/>
        </w:rPr>
        <w:tab/>
      </w:r>
      <w:r w:rsidR="003B6D9D" w:rsidRPr="005E3D6D">
        <w:rPr>
          <w:rFonts w:cs="Arial"/>
          <w:color w:val="000000" w:themeColor="text1"/>
          <w:sz w:val="22"/>
          <w:szCs w:val="22"/>
        </w:rPr>
        <w:t>A despesa correrá à conta da dotação orçamentária do CONTRATANTE.</w:t>
      </w:r>
    </w:p>
    <w:p w14:paraId="2A76A427" w14:textId="52012B77" w:rsidR="003B6D9D" w:rsidRDefault="003B6D9D" w:rsidP="0094625F">
      <w:pPr>
        <w:pStyle w:val="Corpodetexto"/>
        <w:spacing w:before="120" w:after="0" w:line="360" w:lineRule="auto"/>
        <w:rPr>
          <w:rFonts w:cs="Arial"/>
          <w:color w:val="000000" w:themeColor="text1"/>
          <w:sz w:val="22"/>
          <w:szCs w:val="22"/>
        </w:rPr>
      </w:pPr>
      <w:r w:rsidRPr="005E3D6D">
        <w:rPr>
          <w:rFonts w:cs="Arial"/>
          <w:color w:val="000000" w:themeColor="text1"/>
          <w:sz w:val="22"/>
          <w:szCs w:val="22"/>
        </w:rPr>
        <w:t>3.</w:t>
      </w:r>
      <w:r w:rsidR="000B60A5">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12964A3" w14:textId="77777777" w:rsidR="0094625F" w:rsidRDefault="0094625F" w:rsidP="0094625F">
      <w:pPr>
        <w:pStyle w:val="Corpodetexto"/>
        <w:spacing w:after="0"/>
        <w:rPr>
          <w:rFonts w:cs="Arial"/>
          <w:color w:val="000000" w:themeColor="text1"/>
          <w:sz w:val="22"/>
          <w:szCs w:val="22"/>
        </w:rPr>
      </w:pP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 xml:space="preserve">A despesa será imputada à conta do crédito consignado no orçamento do CONTRATANTE, </w:t>
      </w:r>
      <w:r w:rsidRPr="005E3D6D">
        <w:rPr>
          <w:rFonts w:cs="Arial"/>
          <w:color w:val="000000" w:themeColor="text1"/>
          <w:sz w:val="22"/>
          <w:szCs w:val="22"/>
        </w:rPr>
        <w:lastRenderedPageBreak/>
        <w:t>enquadrando-se segundo a natureza em: ______, tendo a seguinte classificação funcional e programática: _____________________________, fonte de recursos:_____________.</w:t>
      </w: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50DC1557" w14:textId="1C8812AB" w:rsidR="00417584" w:rsidRPr="00417584" w:rsidRDefault="006C62D1" w:rsidP="00417584">
      <w:pPr>
        <w:pStyle w:val="PargrafodaLista"/>
        <w:numPr>
          <w:ilvl w:val="0"/>
          <w:numId w:val="25"/>
        </w:numPr>
        <w:spacing w:before="120" w:line="360" w:lineRule="auto"/>
        <w:ind w:left="0" w:firstLine="0"/>
        <w:contextualSpacing w:val="0"/>
        <w:rPr>
          <w:rFonts w:eastAsia="Times New Roman" w:cs="Arial"/>
          <w:color w:val="000000" w:themeColor="text1"/>
          <w:sz w:val="22"/>
          <w:szCs w:val="22"/>
        </w:rPr>
      </w:pPr>
      <w:r w:rsidRPr="00417584">
        <w:rPr>
          <w:rFonts w:cs="Arial"/>
          <w:color w:val="000000" w:themeColor="text1"/>
          <w:sz w:val="22"/>
          <w:szCs w:val="22"/>
        </w:rPr>
        <w:t>Em conformidade com o §3º do art. 135 da Lei nº 14.133/2021, o</w:t>
      </w:r>
      <w:r w:rsidR="00D32C0C" w:rsidRPr="00417584">
        <w:rPr>
          <w:rFonts w:cs="Arial"/>
          <w:color w:val="000000" w:themeColor="text1"/>
          <w:sz w:val="22"/>
          <w:szCs w:val="22"/>
        </w:rPr>
        <w:t>(s) valor(es) unitário(s) contratado(s) destinado(s)</w:t>
      </w:r>
      <w:r w:rsidR="00C0179D" w:rsidRPr="00417584">
        <w:rPr>
          <w:rFonts w:cs="Arial"/>
          <w:color w:val="000000" w:themeColor="text1"/>
          <w:sz w:val="22"/>
          <w:szCs w:val="22"/>
        </w:rPr>
        <w:t>:</w:t>
      </w:r>
      <w:r w:rsidR="00FA52DE" w:rsidRPr="00417584">
        <w:rPr>
          <w:rFonts w:cs="Arial"/>
          <w:b/>
          <w:bCs/>
          <w:color w:val="000000" w:themeColor="text1"/>
          <w:sz w:val="22"/>
          <w:szCs w:val="22"/>
        </w:rPr>
        <w:t xml:space="preserve"> ao fornecimento de uniformes</w:t>
      </w:r>
      <w:r w:rsidR="003256BD">
        <w:rPr>
          <w:rFonts w:cs="Arial"/>
          <w:b/>
          <w:bCs/>
          <w:color w:val="000000" w:themeColor="text1"/>
          <w:sz w:val="22"/>
          <w:szCs w:val="22"/>
        </w:rPr>
        <w:t>; materiais de consumo sob demanda;</w:t>
      </w:r>
      <w:r w:rsidR="00417584" w:rsidRPr="00417584">
        <w:rPr>
          <w:rFonts w:cs="Arial"/>
          <w:b/>
          <w:bCs/>
          <w:color w:val="000000" w:themeColor="text1"/>
          <w:sz w:val="22"/>
          <w:szCs w:val="22"/>
        </w:rPr>
        <w:t xml:space="preserve"> equipamentos</w:t>
      </w:r>
      <w:r w:rsidR="003256BD">
        <w:rPr>
          <w:rFonts w:cs="Arial"/>
          <w:b/>
          <w:bCs/>
          <w:color w:val="000000" w:themeColor="text1"/>
          <w:sz w:val="22"/>
          <w:szCs w:val="22"/>
        </w:rPr>
        <w:t xml:space="preserve"> a serem disponibilizados nos serviços contínuos de limpeza; e serviços de limpeza sob demanda</w:t>
      </w:r>
      <w:r w:rsidR="00653901" w:rsidRPr="00417584">
        <w:rPr>
          <w:rFonts w:cs="Arial"/>
          <w:b/>
          <w:bCs/>
          <w:color w:val="000000" w:themeColor="text1"/>
          <w:sz w:val="22"/>
          <w:szCs w:val="22"/>
        </w:rPr>
        <w:t>;</w:t>
      </w:r>
      <w:r w:rsidR="00FA52DE" w:rsidRPr="00417584">
        <w:rPr>
          <w:rFonts w:cs="Arial"/>
          <w:b/>
          <w:bCs/>
          <w:color w:val="000000" w:themeColor="text1"/>
          <w:sz w:val="22"/>
          <w:szCs w:val="22"/>
        </w:rPr>
        <w:t xml:space="preserve"> </w:t>
      </w:r>
      <w:r w:rsidR="00D32C0C" w:rsidRPr="00417584">
        <w:rPr>
          <w:rFonts w:cs="Arial"/>
          <w:color w:val="000000" w:themeColor="text1"/>
          <w:sz w:val="22"/>
          <w:szCs w:val="22"/>
        </w:rPr>
        <w:t>poder</w:t>
      </w:r>
      <w:r w:rsidR="00A060B9" w:rsidRPr="00417584">
        <w:rPr>
          <w:rFonts w:cs="Arial"/>
          <w:color w:val="000000" w:themeColor="text1"/>
          <w:sz w:val="22"/>
          <w:szCs w:val="22"/>
        </w:rPr>
        <w:t>á(</w:t>
      </w:r>
      <w:proofErr w:type="spellStart"/>
      <w:r w:rsidR="00D32C0C" w:rsidRPr="00417584">
        <w:rPr>
          <w:rFonts w:cs="Arial"/>
          <w:color w:val="000000" w:themeColor="text1"/>
          <w:sz w:val="22"/>
          <w:szCs w:val="22"/>
        </w:rPr>
        <w:t>ão</w:t>
      </w:r>
      <w:proofErr w:type="spellEnd"/>
      <w:r w:rsidR="00A060B9" w:rsidRPr="00417584">
        <w:rPr>
          <w:rFonts w:cs="Arial"/>
          <w:color w:val="000000" w:themeColor="text1"/>
          <w:sz w:val="22"/>
          <w:szCs w:val="22"/>
        </w:rPr>
        <w:t>)</w:t>
      </w:r>
      <w:r w:rsidR="00D32C0C" w:rsidRPr="00417584">
        <w:rPr>
          <w:rFonts w:cs="Arial"/>
          <w:color w:val="000000" w:themeColor="text1"/>
          <w:sz w:val="22"/>
          <w:szCs w:val="22"/>
        </w:rPr>
        <w:t xml:space="preserve"> ser </w:t>
      </w:r>
      <w:r w:rsidR="00D32C0C" w:rsidRPr="00417584">
        <w:rPr>
          <w:rFonts w:cs="Arial"/>
          <w:b/>
          <w:color w:val="000000" w:themeColor="text1"/>
          <w:sz w:val="22"/>
          <w:szCs w:val="22"/>
          <w:u w:val="single"/>
        </w:rPr>
        <w:t>corrigidos</w:t>
      </w:r>
      <w:r w:rsidR="00D32C0C" w:rsidRPr="00417584">
        <w:rPr>
          <w:rFonts w:cs="Arial"/>
          <w:color w:val="000000" w:themeColor="text1"/>
          <w:sz w:val="22"/>
          <w:szCs w:val="22"/>
        </w:rPr>
        <w:t xml:space="preserve"> anualmente,</w:t>
      </w:r>
      <w:r w:rsidR="00DE2B56" w:rsidRPr="00417584">
        <w:rPr>
          <w:rFonts w:cs="Arial"/>
          <w:color w:val="000000" w:themeColor="text1"/>
          <w:sz w:val="22"/>
          <w:szCs w:val="22"/>
        </w:rPr>
        <w:t xml:space="preserve"> </w:t>
      </w:r>
      <w:r w:rsidR="00214D29" w:rsidRPr="00417584">
        <w:rPr>
          <w:rFonts w:cs="Arial"/>
          <w:color w:val="000000" w:themeColor="text1"/>
          <w:sz w:val="22"/>
          <w:szCs w:val="22"/>
        </w:rPr>
        <w:t xml:space="preserve">sendo que a </w:t>
      </w:r>
      <w:r w:rsidR="00DE2B56" w:rsidRPr="00417584">
        <w:rPr>
          <w:rFonts w:cs="Arial"/>
          <w:color w:val="000000" w:themeColor="text1"/>
          <w:sz w:val="22"/>
          <w:szCs w:val="22"/>
        </w:rPr>
        <w:t>demonstração analítica de alteração dos custos se dará</w:t>
      </w:r>
      <w:r w:rsidR="00D32C0C" w:rsidRPr="00417584">
        <w:rPr>
          <w:rFonts w:cs="Arial"/>
          <w:color w:val="000000" w:themeColor="text1"/>
          <w:sz w:val="22"/>
          <w:szCs w:val="22"/>
        </w:rPr>
        <w:t xml:space="preserve"> pela variação acumulada do IPCA, ou outro índice que vier a substituí-lo, </w:t>
      </w:r>
      <w:r w:rsidR="00417584" w:rsidRPr="00B14313">
        <w:rPr>
          <w:rFonts w:eastAsia="Times New Roman" w:cs="Arial"/>
          <w:color w:val="000000" w:themeColor="text1"/>
          <w:sz w:val="22"/>
          <w:szCs w:val="22"/>
          <w:u w:val="single"/>
        </w:rPr>
        <w:t>ocorrida no período compreendido entre a data limite para apresentação das propostas</w:t>
      </w:r>
      <w:r w:rsidR="00417584" w:rsidRPr="00417584">
        <w:rPr>
          <w:rFonts w:eastAsia="Times New Roman" w:cs="Arial"/>
          <w:color w:val="000000" w:themeColor="text1"/>
          <w:sz w:val="22"/>
          <w:szCs w:val="22"/>
        </w:rPr>
        <w:t>, 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7" type="#_x0000_t75" style="width:137.9pt;height:42.8pt" o:ole="" filled="t">
            <v:fill color2="black"/>
            <v:imagedata r:id="rId68" o:title=""/>
          </v:shape>
          <o:OLEObject Type="Embed" ProgID="Equation.3" ShapeID="_x0000_i1027" DrawAspect="Content" ObjectID="_1822041317" r:id="rId69"/>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7BE75D4"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 xml:space="preserve">aniversário </w:t>
      </w:r>
      <w:r w:rsidR="006512A9" w:rsidRPr="006512A9">
        <w:rPr>
          <w:color w:val="000000" w:themeColor="text1"/>
        </w:rPr>
        <w:t>do orçamento estimado</w:t>
      </w:r>
      <w:r w:rsidRPr="005E3D6D">
        <w:rPr>
          <w:color w:val="000000" w:themeColor="text1"/>
        </w:rPr>
        <w:t>;</w:t>
      </w:r>
    </w:p>
    <w:p w14:paraId="71FE732B" w14:textId="238433AB"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8" type="#_x0000_t75" style="width:173.2pt;height:43.45pt" o:ole="" filled="t">
            <v:fill color2="black"/>
            <v:imagedata r:id="rId70" o:title=""/>
          </v:shape>
          <o:OLEObject Type="Embed" ProgID="Equation.2" ShapeID="_x0000_i1028" DrawAspect="Content" ObjectID="_1822041318" r:id="rId71"/>
        </w:object>
      </w:r>
    </w:p>
    <w:p w14:paraId="1729E4C9" w14:textId="77777777" w:rsidR="0094625F" w:rsidRDefault="0094625F" w:rsidP="00D32C0C">
      <w:pPr>
        <w:pStyle w:val="EstiloTermodeReferencia"/>
        <w:spacing w:before="240" w:after="240" w:line="240" w:lineRule="auto"/>
        <w:rPr>
          <w:color w:val="000000" w:themeColor="text1"/>
        </w:rPr>
      </w:pPr>
    </w:p>
    <w:p w14:paraId="2D16AD28" w14:textId="196D74E3"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36B1E8D3"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w:t>
      </w:r>
      <w:r w:rsidR="006512A9" w:rsidRPr="006512A9">
        <w:rPr>
          <w:color w:val="000000" w:themeColor="text1"/>
        </w:rPr>
        <w:t>do orçamento estimado</w:t>
      </w:r>
      <w:r w:rsidRPr="005E3D6D">
        <w:rPr>
          <w:color w:val="000000" w:themeColor="text1"/>
        </w:rPr>
        <w:t>;</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lastRenderedPageBreak/>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38FA5E9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w:t>
      </w:r>
      <w:r w:rsidR="006512A9" w:rsidRPr="006512A9">
        <w:rPr>
          <w:color w:val="000000" w:themeColor="text1"/>
        </w:rPr>
        <w:t>do orçamento estimado</w:t>
      </w:r>
      <w:r w:rsidRPr="005E3D6D">
        <w:rPr>
          <w:color w:val="000000" w:themeColor="text1"/>
        </w:rPr>
        <w:t>;</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29" type="#_x0000_t75" style="width:179.3pt;height:44.85pt" o:ole="" filled="t">
            <v:fill color2="black"/>
            <v:imagedata r:id="rId72" o:title=""/>
          </v:shape>
          <o:OLEObject Type="Embed" ProgID="Equation.2" ShapeID="_x0000_i1029" DrawAspect="Content" ObjectID="_1822041319" r:id="rId73"/>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0F07F8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w:t>
      </w:r>
      <w:r w:rsidR="006512A9" w:rsidRPr="006512A9">
        <w:rPr>
          <w:color w:val="000000" w:themeColor="text1"/>
        </w:rPr>
        <w:t>do orçamento estimado</w:t>
      </w:r>
      <w:r w:rsidRPr="005E3D6D">
        <w:rPr>
          <w:color w:val="000000" w:themeColor="text1"/>
        </w:rPr>
        <w:t>;</w:t>
      </w:r>
    </w:p>
    <w:p w14:paraId="4379A9C5" w14:textId="3B1756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w:t>
      </w:r>
      <w:r w:rsidR="006512A9">
        <w:rPr>
          <w:color w:val="000000" w:themeColor="text1"/>
        </w:rPr>
        <w:t xml:space="preserve">data </w:t>
      </w:r>
      <w:r w:rsidR="006512A9" w:rsidRPr="006512A9">
        <w:rPr>
          <w:color w:val="000000" w:themeColor="text1"/>
        </w:rPr>
        <w:t>do orçamento estimado</w:t>
      </w:r>
      <w:r w:rsidRPr="005E3D6D">
        <w:rPr>
          <w:color w:val="000000" w:themeColor="text1"/>
        </w:rPr>
        <w:t>;</w:t>
      </w:r>
    </w:p>
    <w:p w14:paraId="2D72C408" w14:textId="4A9CB7CD"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w:t>
      </w:r>
      <w:r w:rsidR="006512A9" w:rsidRPr="006512A9">
        <w:rPr>
          <w:color w:val="000000" w:themeColor="text1"/>
        </w:rPr>
        <w:t>do orçamento estimado</w:t>
      </w:r>
      <w:r w:rsidRPr="005E3D6D">
        <w:rPr>
          <w:color w:val="000000" w:themeColor="text1"/>
        </w:rPr>
        <w:t>;</w:t>
      </w:r>
    </w:p>
    <w:p w14:paraId="26D73C1A" w14:textId="629BCD43"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w:t>
      </w:r>
      <w:r w:rsidR="006512A9" w:rsidRPr="006512A9">
        <w:rPr>
          <w:color w:val="000000" w:themeColor="text1"/>
        </w:rPr>
        <w:t>do orçamento estimado</w:t>
      </w:r>
      <w:r w:rsidRPr="005E3D6D">
        <w:rPr>
          <w:color w:val="000000" w:themeColor="text1"/>
        </w:rPr>
        <w:t>;</w:t>
      </w:r>
    </w:p>
    <w:p w14:paraId="2A297914" w14:textId="555FE758"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w:t>
      </w:r>
      <w:r w:rsidR="006512A9" w:rsidRPr="006512A9">
        <w:rPr>
          <w:color w:val="000000" w:themeColor="text1"/>
        </w:rPr>
        <w:t>do orçamento estimado</w:t>
      </w:r>
      <w:r w:rsidRPr="005E3D6D">
        <w:rPr>
          <w:color w:val="000000" w:themeColor="text1"/>
        </w:rPr>
        <w:t>.</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lastRenderedPageBreak/>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27EF3230"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8A54F4" w:rsidRPr="008A54F4">
        <w:rPr>
          <w:color w:val="000000" w:themeColor="text1"/>
          <w:u w:val="single"/>
        </w:rPr>
        <w:t>encarregados e serventes de limpeza</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Nos termos da Lei Distrital nº 4.799/2012, a CONTRATADA fica obrigada a fornecer plano de saúde aos prestadores de serviço empregados na presente contratação, caso o novo acordo, convenção ou dissídio da categoria não contenha o valor unitário destinado ao plano de saúde, 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404BAE">
        <w:rPr>
          <w:color w:val="000000" w:themeColor="text1"/>
        </w:rPr>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D527CD">
      <w:pPr>
        <w:pStyle w:val="EstiloTermodeReferencia"/>
        <w:numPr>
          <w:ilvl w:val="1"/>
          <w:numId w:val="12"/>
        </w:numPr>
        <w:suppressAutoHyphens w:val="0"/>
        <w:spacing w:before="0" w:after="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w:t>
      </w:r>
      <w:r w:rsidRPr="005E3D6D">
        <w:rPr>
          <w:color w:val="000000" w:themeColor="text1"/>
        </w:rPr>
        <w:lastRenderedPageBreak/>
        <w:t>variação dos custos;</w:t>
      </w:r>
    </w:p>
    <w:p w14:paraId="66760AAA" w14:textId="77777777" w:rsidR="004B3E59" w:rsidRPr="005E3D6D" w:rsidRDefault="00D32C0C" w:rsidP="00D527CD">
      <w:pPr>
        <w:pStyle w:val="EstiloTermodeReferencia"/>
        <w:widowControl w:val="0"/>
        <w:numPr>
          <w:ilvl w:val="1"/>
          <w:numId w:val="12"/>
        </w:numPr>
        <w:suppressAutoHyphens w:val="0"/>
        <w:spacing w:before="0" w:after="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4B3E59">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111DD39D" w14:textId="77777777" w:rsidR="00CC005C" w:rsidRPr="00CC005C" w:rsidRDefault="00CC005C" w:rsidP="00CC005C"/>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SEXTA – DA GARANTIA CONTRATUAL</w:t>
      </w:r>
    </w:p>
    <w:p w14:paraId="3C2D418B" w14:textId="70DA443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_ (________), correspondente a 5% (cinco por cento) do valor total do contrato, de acordo com o previsto no Edital de Pregão Eletrônico nº_____/20</w:t>
      </w:r>
      <w:r w:rsidR="00307052" w:rsidRPr="005E3D6D">
        <w:rPr>
          <w:rFonts w:cs="Arial"/>
          <w:color w:val="000000" w:themeColor="text1"/>
          <w:sz w:val="22"/>
          <w:szCs w:val="22"/>
        </w:rPr>
        <w:t>2</w:t>
      </w:r>
      <w:r w:rsidR="0085009C">
        <w:rPr>
          <w:rFonts w:cs="Arial"/>
          <w:color w:val="000000" w:themeColor="text1"/>
          <w:sz w:val="22"/>
          <w:szCs w:val="22"/>
        </w:rPr>
        <w:t>5.</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 xml:space="preserve">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w:t>
      </w:r>
      <w:r w:rsidRPr="005E3D6D">
        <w:rPr>
          <w:rFonts w:cs="Arial"/>
          <w:color w:val="000000" w:themeColor="text1"/>
          <w:sz w:val="22"/>
          <w:szCs w:val="22"/>
        </w:rPr>
        <w:lastRenderedPageBreak/>
        <w:t>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A expectativa de dano por inadimplência contratual ocorrerá quando o CONTRATANTE tomar conhecimento de indícios de inadimplência na execução do 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457F57">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457F57">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lastRenderedPageBreak/>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457F57">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6DB3E5"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6DB57D4B"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5E3D6D" w:rsidRDefault="00D32C0C" w:rsidP="00D32C0C">
      <w:pPr>
        <w:pStyle w:val="Captulo"/>
        <w:keepNext w:val="0"/>
        <w:widowControl w:val="0"/>
        <w:spacing w:before="120" w:line="360" w:lineRule="auto"/>
        <w:jc w:val="center"/>
        <w:rPr>
          <w:rFonts w:eastAsia="Times New Roman" w:cs="Arial"/>
          <w:b/>
          <w:caps/>
          <w:color w:val="000000" w:themeColor="text1"/>
          <w:kern w:val="1"/>
          <w:sz w:val="22"/>
          <w:szCs w:val="22"/>
        </w:rPr>
      </w:pPr>
      <w:r w:rsidRPr="000045AE">
        <w:rPr>
          <w:rFonts w:eastAsia="Times New Roman" w:cs="Arial"/>
          <w:b/>
          <w:caps/>
          <w:color w:val="000000" w:themeColor="text1"/>
          <w:kern w:val="1"/>
          <w:sz w:val="22"/>
          <w:szCs w:val="22"/>
        </w:rPr>
        <w:lastRenderedPageBreak/>
        <w:t>CLÁUSULA SÉTIMA – DO PAGAMENTO</w:t>
      </w:r>
    </w:p>
    <w:p w14:paraId="656A35D9" w14:textId="07520AAD" w:rsidR="00D32C0C" w:rsidRDefault="00D32C0C" w:rsidP="00D32C0C">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Fator de Qualidade (FQ) obtido por meio do Instrumento de Medição de Resultados (IMR), constante no Anexo XII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A0B8D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56F3A0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7.5.</w:t>
      </w:r>
      <w:r w:rsidRPr="005E3D6D">
        <w:rPr>
          <w:rFonts w:cs="Arial"/>
          <w:color w:val="000000" w:themeColor="text1"/>
          <w:sz w:val="22"/>
          <w:szCs w:val="22"/>
        </w:rPr>
        <w:tab/>
        <w:t>A fatura referente à obrigação contratual cumprida ou sua parcela deverá corresponder ao mês comercial.</w:t>
      </w:r>
    </w:p>
    <w:p w14:paraId="22E23C17"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w:t>
      </w:r>
      <w:r w:rsidRPr="005E3D6D">
        <w:rPr>
          <w:rFonts w:cs="Arial"/>
          <w:color w:val="000000" w:themeColor="text1"/>
          <w:sz w:val="22"/>
          <w:szCs w:val="22"/>
        </w:rPr>
        <w:lastRenderedPageBreak/>
        <w:t>CONTRATANTE.</w:t>
      </w:r>
    </w:p>
    <w:p w14:paraId="0823F420" w14:textId="5A5368A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omprovantes dos pagamentos de salários, vale-transporte, auxílio-alimentação e demais benefícios devidos por força do Contrato ou Convenção Coletiva de Trabalho, efetuados em nome dos funcionários vinculados ao Contrato e que prestaram serviços nas dependências do CONTRATANTE, inclusive em caráter temporário;</w:t>
      </w:r>
    </w:p>
    <w:p w14:paraId="66483F2E"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 de pagamento das 1ª e 2ª parcelas do 13º salário de todos os colaboradores que prestam serviço nas dependências do CONTRATANTE, referentes aos meses de adimplemento dessas obrigações;</w:t>
      </w:r>
    </w:p>
    <w:p w14:paraId="2494E527" w14:textId="31FFBE35" w:rsidR="00963540" w:rsidRPr="00653901" w:rsidRDefault="00D32C0C" w:rsidP="00D32C0C">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54CE69A0" w14:textId="3E58F369" w:rsidR="00D329E6" w:rsidRDefault="00D329E6" w:rsidP="00D32C0C">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7.9.7</w:t>
      </w:r>
      <w:r>
        <w:rPr>
          <w:rFonts w:cs="Arial"/>
          <w:color w:val="000000" w:themeColor="text1"/>
          <w:sz w:val="22"/>
          <w:szCs w:val="22"/>
        </w:rPr>
        <w:tab/>
      </w:r>
      <w:r w:rsidRPr="00D329E6">
        <w:rPr>
          <w:rFonts w:cs="Arial"/>
          <w:color w:val="000000" w:themeColor="text1"/>
          <w:sz w:val="22"/>
          <w:szCs w:val="22"/>
        </w:rPr>
        <w:t>No caso de parcelamentos de Tributos Federais e Estaduais,</w:t>
      </w:r>
      <w:r>
        <w:rPr>
          <w:rFonts w:cs="Arial"/>
          <w:color w:val="000000" w:themeColor="text1"/>
          <w:sz w:val="22"/>
          <w:szCs w:val="22"/>
        </w:rPr>
        <w:t xml:space="preserve"> a CONTRATADA </w:t>
      </w:r>
      <w:r>
        <w:rPr>
          <w:rFonts w:cs="Arial"/>
          <w:color w:val="000000" w:themeColor="text1"/>
          <w:sz w:val="22"/>
          <w:szCs w:val="22"/>
        </w:rPr>
        <w:lastRenderedPageBreak/>
        <w:t>deverá</w:t>
      </w:r>
      <w:r w:rsidRPr="00D329E6">
        <w:rPr>
          <w:rFonts w:cs="Arial"/>
          <w:color w:val="000000" w:themeColor="text1"/>
          <w:sz w:val="22"/>
          <w:szCs w:val="22"/>
        </w:rPr>
        <w:t xml:space="preserve"> encaminhar ao </w:t>
      </w:r>
      <w:r>
        <w:rPr>
          <w:rFonts w:cs="Arial"/>
          <w:color w:val="000000" w:themeColor="text1"/>
          <w:sz w:val="22"/>
          <w:szCs w:val="22"/>
        </w:rPr>
        <w:t>CONTRATANTE</w:t>
      </w:r>
      <w:r w:rsidRPr="00D329E6">
        <w:rPr>
          <w:rFonts w:cs="Arial"/>
          <w:color w:val="000000" w:themeColor="text1"/>
          <w:sz w:val="22"/>
          <w:szCs w:val="22"/>
        </w:rPr>
        <w:t xml:space="preserve"> os comprovantes </w:t>
      </w:r>
      <w:r>
        <w:rPr>
          <w:rFonts w:cs="Arial"/>
          <w:color w:val="000000" w:themeColor="text1"/>
          <w:sz w:val="22"/>
          <w:szCs w:val="22"/>
        </w:rPr>
        <w:t xml:space="preserve">mensais </w:t>
      </w:r>
      <w:r w:rsidRPr="00D329E6">
        <w:rPr>
          <w:rFonts w:cs="Arial"/>
          <w:color w:val="000000" w:themeColor="text1"/>
          <w:sz w:val="22"/>
          <w:szCs w:val="22"/>
        </w:rPr>
        <w:t>de quitação</w:t>
      </w:r>
      <w:r>
        <w:rPr>
          <w:rFonts w:cs="Arial"/>
          <w:color w:val="000000" w:themeColor="text1"/>
          <w:sz w:val="22"/>
          <w:szCs w:val="22"/>
        </w:rPr>
        <w:t xml:space="preserve"> das respectivas parcelas</w:t>
      </w:r>
      <w:r w:rsidRPr="00D329E6">
        <w:rPr>
          <w:rFonts w:cs="Arial"/>
          <w:color w:val="000000" w:themeColor="text1"/>
          <w:sz w:val="22"/>
          <w:szCs w:val="22"/>
        </w:rPr>
        <w:t>.</w:t>
      </w:r>
    </w:p>
    <w:p w14:paraId="15664BB8" w14:textId="6F5CC3BF"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448FB6A9" w:rsidR="005A37CF" w:rsidRPr="005E3D6D" w:rsidRDefault="005A37CF"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w:t>
      </w:r>
      <w:r w:rsidR="00D329E6">
        <w:rPr>
          <w:rFonts w:cs="Arial"/>
          <w:color w:val="000000" w:themeColor="text1"/>
          <w:sz w:val="22"/>
          <w:szCs w:val="22"/>
        </w:rPr>
        <w:t>9</w:t>
      </w:r>
      <w:r w:rsidRPr="005E3D6D">
        <w:rPr>
          <w:rFonts w:cs="Arial"/>
          <w:color w:val="000000" w:themeColor="text1"/>
          <w:sz w:val="22"/>
          <w:szCs w:val="22"/>
        </w:rPr>
        <w:t xml:space="preserve">.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7.12.</w:t>
      </w:r>
      <w:r w:rsidRPr="00653901">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53901" w:rsidRDefault="00404BAE" w:rsidP="00404BAE">
      <w:pPr>
        <w:pStyle w:val="Corpodetexto"/>
        <w:widowControl w:val="0"/>
        <w:spacing w:before="120" w:line="360" w:lineRule="auto"/>
        <w:rPr>
          <w:rFonts w:cs="Arial"/>
          <w:sz w:val="22"/>
          <w:szCs w:val="22"/>
        </w:rPr>
      </w:pPr>
      <w:r w:rsidRPr="00653901">
        <w:rPr>
          <w:rFonts w:cs="Arial"/>
          <w:sz w:val="22"/>
          <w:szCs w:val="22"/>
        </w:rPr>
        <w:t>7. 13</w:t>
      </w:r>
      <w:r w:rsidRPr="00653901">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1F5F9D8D"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Default="00D32C0C" w:rsidP="00976FE5">
      <w:pPr>
        <w:pStyle w:val="Corpodetexto"/>
        <w:widowControl w:val="0"/>
        <w:spacing w:before="120" w:after="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976FE5">
      <w:pPr>
        <w:pStyle w:val="Corpodetexto"/>
        <w:widowControl w:val="0"/>
        <w:spacing w:before="120" w:after="0" w:line="360" w:lineRule="auto"/>
        <w:rPr>
          <w:rFonts w:cs="Arial"/>
          <w:color w:val="000000" w:themeColor="text1"/>
          <w:sz w:val="22"/>
          <w:szCs w:val="22"/>
          <w:u w:val="single"/>
        </w:rPr>
      </w:pPr>
    </w:p>
    <w:p w14:paraId="560B8FB3" w14:textId="3F68D3DF" w:rsidR="00D32C0C" w:rsidRPr="005E3D6D" w:rsidRDefault="00D32C0C" w:rsidP="00976FE5">
      <w:pPr>
        <w:pStyle w:val="Corponico"/>
        <w:widowControl w:val="0"/>
        <w:spacing w:before="120" w:after="0"/>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Nos termos do art. 2º do Decreto Distrital nº 34.649/2013, serão retidas, de forma provisória, do valor mensal do contrato, as provisões trabalhistas relativas ao 13º (décimo terceiro) salário; </w:t>
      </w:r>
      <w:r w:rsidRPr="005E3D6D">
        <w:rPr>
          <w:rFonts w:cs="Arial"/>
          <w:color w:val="000000" w:themeColor="text1"/>
          <w:sz w:val="22"/>
          <w:szCs w:val="22"/>
        </w:rPr>
        <w:lastRenderedPageBreak/>
        <w:t>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O montante depositado na conta vinculada somente poderá ser movimentado após a autorização do CONTRATANTE, mediante comprovação da ocorrência de qualquer situação que </w:t>
      </w:r>
      <w:r w:rsidRPr="005E3D6D">
        <w:rPr>
          <w:rFonts w:cs="Arial"/>
          <w:color w:val="000000" w:themeColor="text1"/>
          <w:sz w:val="22"/>
          <w:szCs w:val="22"/>
        </w:rPr>
        <w:lastRenderedPageBreak/>
        <w:t>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F31231" w:rsidRDefault="00D32C0C" w:rsidP="007364F7">
      <w:pPr>
        <w:pStyle w:val="Corpodetexto"/>
        <w:widowControl w:val="0"/>
        <w:numPr>
          <w:ilvl w:val="2"/>
          <w:numId w:val="13"/>
        </w:numPr>
        <w:spacing w:before="120" w:line="360" w:lineRule="auto"/>
        <w:ind w:right="-1"/>
        <w:rPr>
          <w:rFonts w:cs="Arial"/>
          <w:color w:val="7030A0"/>
          <w:sz w:val="22"/>
          <w:szCs w:val="22"/>
        </w:rPr>
      </w:pPr>
      <w:r w:rsidRPr="00976FE5">
        <w:rPr>
          <w:rFonts w:cs="Arial"/>
          <w:color w:val="000000" w:themeColor="text1"/>
          <w:sz w:val="22"/>
          <w:szCs w:val="22"/>
        </w:rPr>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35FEBE69" w14:textId="77777777" w:rsidR="00D32C0C" w:rsidRPr="005E3D6D" w:rsidRDefault="00D32C0C" w:rsidP="00D32C0C">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4332A0CA"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0B60A5">
        <w:rPr>
          <w:rFonts w:cs="Arial"/>
          <w:b/>
          <w:bCs/>
          <w:color w:val="000000" w:themeColor="text1"/>
          <w:sz w:val="22"/>
          <w:szCs w:val="22"/>
        </w:rPr>
        <w:t>12</w:t>
      </w:r>
      <w:r w:rsidRPr="00EA0980">
        <w:rPr>
          <w:rFonts w:cs="Arial"/>
          <w:b/>
          <w:bCs/>
          <w:color w:val="000000" w:themeColor="text1"/>
          <w:sz w:val="22"/>
          <w:szCs w:val="22"/>
        </w:rPr>
        <w:t xml:space="preserve"> (</w:t>
      </w:r>
      <w:r w:rsidR="000B60A5">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32F4EB0F"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71727B" w:rsidRPr="005E3D6D">
        <w:rPr>
          <w:rFonts w:cs="Arial"/>
          <w:color w:val="000000" w:themeColor="text1"/>
          <w:sz w:val="22"/>
          <w:szCs w:val="22"/>
        </w:rPr>
        <w:t>___</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3700B0">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 xml:space="preserve">os termos da Solução de Consulta RFB nº 61-Cosit, de 23/06/2020, as </w:t>
      </w:r>
      <w:r w:rsidRPr="005E3D6D">
        <w:rPr>
          <w:rFonts w:cs="Arial"/>
          <w:color w:val="000000" w:themeColor="text1"/>
          <w:sz w:val="22"/>
          <w:szCs w:val="22"/>
        </w:rPr>
        <w:lastRenderedPageBreak/>
        <w:t>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FC85330" w14:textId="7F601E7F" w:rsidR="003700B0" w:rsidRPr="00B82082" w:rsidRDefault="003700B0" w:rsidP="000B60A5">
      <w:pPr>
        <w:numPr>
          <w:ilvl w:val="1"/>
          <w:numId w:val="0"/>
        </w:numPr>
        <w:spacing w:before="240" w:after="0" w:line="360" w:lineRule="auto"/>
        <w:jc w:val="center"/>
        <w:rPr>
          <w:rFonts w:cs="Arial"/>
          <w:b/>
          <w:caps/>
          <w:sz w:val="22"/>
          <w:szCs w:val="22"/>
          <w:lang w:bidi="pt-BR"/>
        </w:rPr>
      </w:pPr>
      <w:r w:rsidRPr="00B82082">
        <w:rPr>
          <w:rFonts w:cs="Arial"/>
          <w:b/>
          <w:caps/>
          <w:sz w:val="22"/>
          <w:szCs w:val="22"/>
          <w:lang w:bidi="pt-BR"/>
        </w:rPr>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DD0546">
      <w:pPr>
        <w:widowControl w:val="0"/>
        <w:tabs>
          <w:tab w:val="left" w:pos="837"/>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1"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w:t>
      </w:r>
      <w:r w:rsidRPr="00443152">
        <w:lastRenderedPageBreak/>
        <w:t>listadas abaixo</w:t>
      </w:r>
      <w:r w:rsidRPr="001F15B6">
        <w:t>, calculadas sobre o valor da contratação</w:t>
      </w:r>
      <w:r w:rsidR="000521E5">
        <w:rPr>
          <w:rStyle w:val="Refdenotaderodap"/>
        </w:rPr>
        <w:footnoteReference w:id="8"/>
      </w:r>
      <w:r w:rsidRPr="001F15B6">
        <w:t>,</w:t>
      </w:r>
      <w:r w:rsidRPr="00443152">
        <w:t xml:space="preserve"> a saber:</w:t>
      </w:r>
    </w:p>
    <w:p w14:paraId="32DCDE80" w14:textId="5D9050BB"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3755EA">
        <w:rPr>
          <w:rFonts w:eastAsia="Arial" w:cs="Arial"/>
          <w:sz w:val="22"/>
          <w:szCs w:val="22"/>
        </w:rPr>
        <w:t xml:space="preserve"> sobre o valor residual do contrato (correspondente à parte não executada)</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9"/>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7364F7">
            <w:pPr>
              <w:keepNext/>
              <w:widowControl w:val="0"/>
              <w:autoSpaceDE w:val="0"/>
              <w:autoSpaceDN w:val="0"/>
              <w:adjustRightInd w:val="0"/>
              <w:spacing w:before="120"/>
              <w:jc w:val="center"/>
              <w:rPr>
                <w:rFonts w:cs="Arial"/>
                <w:b/>
                <w:sz w:val="22"/>
                <w:szCs w:val="22"/>
              </w:rPr>
            </w:pPr>
            <w:r w:rsidRPr="007428BA">
              <w:rPr>
                <w:rFonts w:cs="Arial"/>
                <w:b/>
                <w:bCs/>
                <w:sz w:val="22"/>
                <w:szCs w:val="22"/>
              </w:rPr>
              <w:t>ITEM</w:t>
            </w:r>
          </w:p>
        </w:tc>
        <w:tc>
          <w:tcPr>
            <w:tcW w:w="3570" w:type="pct"/>
            <w:shd w:val="clear" w:color="auto" w:fill="BDD6EE"/>
            <w:vAlign w:val="center"/>
          </w:tcPr>
          <w:p w14:paraId="5A41D2AE" w14:textId="77777777" w:rsidR="00B8281C" w:rsidRPr="007428BA" w:rsidRDefault="00B8281C" w:rsidP="007364F7">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7364F7">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7364F7">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7364F7">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7364F7">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7364F7">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7364F7">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7364F7">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7364F7">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C33829">
            <w:pPr>
              <w:widowControl w:val="0"/>
              <w:tabs>
                <w:tab w:val="center" w:pos="4252"/>
                <w:tab w:val="right" w:pos="8504"/>
              </w:tabs>
              <w:spacing w:before="120"/>
              <w:rPr>
                <w:rFonts w:cs="Arial"/>
                <w:sz w:val="22"/>
                <w:szCs w:val="22"/>
              </w:rPr>
            </w:pPr>
            <w:r w:rsidRPr="007428BA">
              <w:rPr>
                <w:rFonts w:cs="Arial"/>
                <w:sz w:val="22"/>
                <w:szCs w:val="22"/>
              </w:rPr>
              <w:t xml:space="preserve">Deixar de comunicar à fiscalização do contrato, os afastamentos legais do prestador de serviço, compulsórios, como férias, </w:t>
            </w:r>
            <w:proofErr w:type="gramStart"/>
            <w:r w:rsidRPr="007428BA">
              <w:rPr>
                <w:rFonts w:cs="Arial"/>
                <w:sz w:val="22"/>
                <w:szCs w:val="22"/>
              </w:rPr>
              <w:t>por  ocorrência</w:t>
            </w:r>
            <w:proofErr w:type="gramEnd"/>
            <w:r w:rsidRPr="007428BA">
              <w:rPr>
                <w:rFonts w:cs="Arial"/>
                <w:sz w:val="22"/>
                <w:szCs w:val="22"/>
              </w:rPr>
              <w:t>;</w:t>
            </w:r>
          </w:p>
        </w:tc>
        <w:tc>
          <w:tcPr>
            <w:tcW w:w="978" w:type="pct"/>
            <w:vAlign w:val="center"/>
          </w:tcPr>
          <w:p w14:paraId="4A787CF2" w14:textId="66533114" w:rsidR="00B8281C" w:rsidRPr="007428BA" w:rsidRDefault="00B8281C" w:rsidP="007364F7">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7364F7">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C33829">
            <w:pPr>
              <w:widowControl w:val="0"/>
              <w:spacing w:before="12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7364F7">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7364F7">
            <w:pPr>
              <w:widowControl w:val="0"/>
              <w:autoSpaceDE w:val="0"/>
              <w:autoSpaceDN w:val="0"/>
              <w:adjustRightInd w:val="0"/>
              <w:spacing w:before="120"/>
              <w:jc w:val="center"/>
              <w:rPr>
                <w:rFonts w:cs="Arial"/>
                <w:bCs/>
                <w:sz w:val="22"/>
                <w:szCs w:val="22"/>
              </w:rPr>
            </w:pPr>
            <w:r w:rsidRPr="00603C52">
              <w:rPr>
                <w:rFonts w:cs="Arial"/>
                <w:bCs/>
                <w:sz w:val="22"/>
                <w:szCs w:val="22"/>
              </w:rPr>
              <w:t>0</w:t>
            </w:r>
            <w:r>
              <w:rPr>
                <w:rFonts w:cs="Arial"/>
                <w:bCs/>
                <w:sz w:val="22"/>
                <w:szCs w:val="22"/>
              </w:rPr>
              <w:t>3</w:t>
            </w:r>
          </w:p>
        </w:tc>
        <w:tc>
          <w:tcPr>
            <w:tcW w:w="3570" w:type="pct"/>
            <w:vAlign w:val="center"/>
          </w:tcPr>
          <w:p w14:paraId="2E4C20D2" w14:textId="77777777" w:rsidR="00B8281C" w:rsidRPr="00603C52" w:rsidRDefault="00B8281C" w:rsidP="00C33829">
            <w:pPr>
              <w:widowControl w:val="0"/>
              <w:spacing w:before="12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7364F7">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7364F7">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987EFC3" w:rsidR="00B8281C" w:rsidRDefault="00B8281C" w:rsidP="00995713">
            <w:pPr>
              <w:widowControl w:val="0"/>
              <w:spacing w:before="240" w:after="240"/>
              <w:rPr>
                <w:rFonts w:cs="Arial"/>
                <w:bCs/>
                <w:sz w:val="22"/>
                <w:szCs w:val="22"/>
              </w:rPr>
            </w:pPr>
            <w:r w:rsidRPr="00603C52">
              <w:rPr>
                <w:rFonts w:cs="Arial"/>
                <w:sz w:val="22"/>
                <w:szCs w:val="22"/>
              </w:rPr>
              <w:t xml:space="preserve">Deixar de fornecer uniformes completos a cada período de entrega de uniforme; </w:t>
            </w:r>
          </w:p>
        </w:tc>
        <w:tc>
          <w:tcPr>
            <w:tcW w:w="978" w:type="pct"/>
            <w:vAlign w:val="center"/>
          </w:tcPr>
          <w:p w14:paraId="319A8F08" w14:textId="4DE3B57E" w:rsidR="00B8281C" w:rsidRPr="00603C52" w:rsidRDefault="00B8281C" w:rsidP="007364F7">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lastRenderedPageBreak/>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7364F7">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7364F7">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995713">
            <w:pPr>
              <w:widowControl w:val="0"/>
              <w:autoSpaceDE w:val="0"/>
              <w:autoSpaceDN w:val="0"/>
              <w:adjustRightInd w:val="0"/>
              <w:spacing w:before="240" w:after="24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7364F7">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7364F7">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27822E89" w14:textId="60FCF752" w:rsidR="000B60A5" w:rsidRPr="00603C52" w:rsidRDefault="00B8281C" w:rsidP="00C33829">
            <w:pPr>
              <w:widowControl w:val="0"/>
              <w:spacing w:before="240"/>
              <w:rPr>
                <w:rFonts w:cs="Arial"/>
                <w:sz w:val="22"/>
                <w:szCs w:val="22"/>
              </w:rPr>
            </w:pPr>
            <w:r w:rsidRPr="00767B69">
              <w:rPr>
                <w:rFonts w:cs="Arial"/>
                <w:bCs/>
                <w:sz w:val="22"/>
                <w:szCs w:val="22"/>
              </w:rPr>
              <w:t xml:space="preserve">Obter pontuação equivalente ao conceito ruim no Fator de Qualidade (FQ), conforme previsto no Instrumento de Medição de Resultados (IMR) – Anexo XII do Edital, por três meses (consecutivos ou não), por </w:t>
            </w:r>
            <w:r w:rsidRPr="00603C52">
              <w:rPr>
                <w:rFonts w:cs="Arial"/>
                <w:bCs/>
                <w:sz w:val="22"/>
                <w:szCs w:val="22"/>
              </w:rPr>
              <w:t>ocorrência</w:t>
            </w:r>
            <w:r>
              <w:rPr>
                <w:rFonts w:cs="Arial"/>
                <w:bCs/>
                <w:sz w:val="22"/>
                <w:szCs w:val="22"/>
              </w:rPr>
              <w:t>.</w:t>
            </w:r>
          </w:p>
        </w:tc>
        <w:tc>
          <w:tcPr>
            <w:tcW w:w="978" w:type="pct"/>
            <w:vAlign w:val="center"/>
          </w:tcPr>
          <w:p w14:paraId="483FFD4F" w14:textId="7133A067" w:rsidR="00B8281C" w:rsidRPr="007428BA" w:rsidRDefault="00B8281C" w:rsidP="007364F7">
            <w:pPr>
              <w:widowControl w:val="0"/>
              <w:spacing w:before="120"/>
              <w:jc w:val="center"/>
              <w:rPr>
                <w:rFonts w:cs="Arial"/>
                <w:sz w:val="22"/>
                <w:szCs w:val="22"/>
              </w:rPr>
            </w:pPr>
            <w:r w:rsidRPr="00603C52">
              <w:rPr>
                <w:rFonts w:cs="Arial"/>
                <w:sz w:val="22"/>
                <w:szCs w:val="22"/>
              </w:rPr>
              <w:t>Item 3.</w:t>
            </w:r>
            <w:r w:rsidR="000B60A5">
              <w:rPr>
                <w:rFonts w:cs="Arial"/>
                <w:sz w:val="22"/>
                <w:szCs w:val="22"/>
              </w:rPr>
              <w:t>10</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7364F7">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7364F7">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7364F7">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7364F7">
            <w:pPr>
              <w:widowControl w:val="0"/>
              <w:autoSpaceDE w:val="0"/>
              <w:autoSpaceDN w:val="0"/>
              <w:adjustRightInd w:val="0"/>
              <w:spacing w:before="120"/>
              <w:jc w:val="center"/>
              <w:rPr>
                <w:rFonts w:cs="Arial"/>
                <w:bCs/>
                <w:sz w:val="22"/>
                <w:szCs w:val="22"/>
              </w:rPr>
            </w:pPr>
            <w:r w:rsidRPr="00603C52">
              <w:rPr>
                <w:rFonts w:cs="Arial"/>
                <w:bCs/>
                <w:sz w:val="22"/>
                <w:szCs w:val="22"/>
              </w:rPr>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7364F7">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7364F7">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7364F7">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7364F7">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7364F7">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w:t>
            </w:r>
            <w:proofErr w:type="spellStart"/>
            <w:r w:rsidRPr="00603C52">
              <w:rPr>
                <w:rFonts w:cs="Arial"/>
                <w:sz w:val="22"/>
                <w:szCs w:val="22"/>
              </w:rPr>
              <w:t>EPI´s</w:t>
            </w:r>
            <w:proofErr w:type="spellEnd"/>
            <w:r w:rsidRPr="00603C52">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7364F7">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2" w:name="art155ii"/>
      <w:bookmarkEnd w:id="32"/>
      <w:r w:rsidRPr="00084B6D">
        <w:rPr>
          <w:rFonts w:eastAsia="Arial" w:cs="Arial"/>
          <w:sz w:val="22"/>
          <w:szCs w:val="22"/>
        </w:rPr>
        <w:lastRenderedPageBreak/>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33" w:name="art155iii"/>
      <w:bookmarkEnd w:id="33"/>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34" w:name="art155iv"/>
      <w:bookmarkStart w:id="35" w:name="art155v"/>
      <w:bookmarkStart w:id="36" w:name="art155vi"/>
      <w:bookmarkStart w:id="37" w:name="art155vii"/>
      <w:bookmarkEnd w:id="34"/>
      <w:bookmarkEnd w:id="35"/>
      <w:bookmarkEnd w:id="36"/>
      <w:bookmarkEnd w:id="37"/>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38" w:name="art155viii"/>
      <w:bookmarkEnd w:id="38"/>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39" w:name="art155ix"/>
      <w:bookmarkEnd w:id="39"/>
      <w:r w:rsidRPr="00084B6D">
        <w:rPr>
          <w:rFonts w:eastAsia="Arial" w:cs="Arial"/>
          <w:sz w:val="22"/>
          <w:szCs w:val="22"/>
        </w:rPr>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40" w:name="art155x"/>
      <w:bookmarkEnd w:id="40"/>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1" w:name="art155xi"/>
      <w:bookmarkStart w:id="42" w:name="art155xii"/>
      <w:bookmarkEnd w:id="41"/>
      <w:bookmarkEnd w:id="42"/>
      <w:r w:rsidRPr="00084B6D">
        <w:rPr>
          <w:rFonts w:eastAsia="Arial" w:cs="Arial"/>
          <w:sz w:val="22"/>
          <w:szCs w:val="22"/>
        </w:rPr>
        <w:t>12.1.8 - praticar ato lesivo previsto no art. 5º da Lei nº 12.846, de 1º de agosto de 2013: multa de 25% (vinte e cinco por cento).</w:t>
      </w:r>
    </w:p>
    <w:p w14:paraId="38FA3E9A" w14:textId="4CF94AE2" w:rsidR="001D4239" w:rsidRPr="00084B6D" w:rsidRDefault="001D4239" w:rsidP="001D4239">
      <w:pPr>
        <w:pStyle w:val="NormalWeb"/>
        <w:spacing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o contratado a multa de mora, no valor de 0,5% (cinco décimos por cento), por dia de atraso, </w:t>
      </w:r>
      <w:r w:rsidR="004313A2" w:rsidRPr="004313A2">
        <w:rPr>
          <w:rFonts w:eastAsia="Arial" w:cs="Arial"/>
          <w:sz w:val="22"/>
          <w:szCs w:val="22"/>
        </w:rPr>
        <w:t>sobre o valor da parcela inadimplida</w:t>
      </w:r>
      <w:r w:rsidRPr="00084B6D">
        <w:rPr>
          <w:rFonts w:eastAsia="Arial" w:cs="Arial"/>
          <w:sz w:val="22"/>
          <w:szCs w:val="22"/>
        </w:rPr>
        <w:t>, não ultrapassando o limite de 9% (nove por cento) sobre aquele valor.</w:t>
      </w:r>
    </w:p>
    <w:p w14:paraId="1BAC0114" w14:textId="41BE5F60" w:rsidR="003700B0" w:rsidRPr="00084B6D" w:rsidRDefault="003700B0" w:rsidP="003700B0">
      <w:pPr>
        <w:tabs>
          <w:tab w:val="left" w:pos="709"/>
        </w:tabs>
        <w:spacing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3700B0">
      <w:pPr>
        <w:tabs>
          <w:tab w:val="left" w:pos="709"/>
        </w:tabs>
        <w:spacing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xml:space="preserve">, por no mínimo 3 (três) anos e até </w:t>
      </w:r>
      <w:r w:rsidR="003700B0" w:rsidRPr="00084B6D">
        <w:rPr>
          <w:rFonts w:cs="Arial"/>
          <w:sz w:val="22"/>
        </w:rPr>
        <w:lastRenderedPageBreak/>
        <w:t>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de uma das penalidades prevista</w:t>
      </w:r>
      <w:r w:rsidR="000A6EF0">
        <w:rPr>
          <w:rFonts w:cs="Arial"/>
          <w:sz w:val="22"/>
          <w:szCs w:val="22"/>
        </w:rPr>
        <w:t>s</w:t>
      </w:r>
      <w:r w:rsidRPr="007428BA">
        <w:rPr>
          <w:rFonts w:cs="Arial"/>
          <w:sz w:val="22"/>
          <w:szCs w:val="22"/>
        </w:rPr>
        <w:t xml:space="preserve"> nesta Cláusula.</w:t>
      </w:r>
    </w:p>
    <w:bookmarkEnd w:id="31"/>
    <w:p w14:paraId="413FE158" w14:textId="3E6B3F3E" w:rsidR="003700B0" w:rsidRPr="00443152" w:rsidRDefault="003700B0" w:rsidP="00E52B60">
      <w:pPr>
        <w:pStyle w:val="TRN1"/>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E52B60">
      <w:pPr>
        <w:pStyle w:val="TRN1"/>
        <w:rPr>
          <w:color w:val="auto"/>
        </w:rPr>
      </w:pPr>
      <w:r w:rsidRPr="00443152">
        <w:t>1</w:t>
      </w:r>
      <w:r w:rsidR="00E52B60">
        <w:t>2</w:t>
      </w:r>
      <w:r w:rsidRPr="00443152">
        <w:t>.</w:t>
      </w:r>
      <w:r w:rsidR="00E52B60">
        <w:t>6</w:t>
      </w:r>
      <w:r w:rsidRPr="00443152">
        <w:t>.</w:t>
      </w:r>
      <w:r w:rsidRPr="00443152">
        <w:tab/>
        <w:t xml:space="preserve">Na aplicação das sanções previstas nesta cláusula serão observadas as disposições constantes nos </w:t>
      </w:r>
      <w:proofErr w:type="spellStart"/>
      <w:r w:rsidRPr="00443152">
        <w:t>arts</w:t>
      </w:r>
      <w:proofErr w:type="spellEnd"/>
      <w:r w:rsidRPr="00443152">
        <w:t>. 157 a 163, da Lei n</w:t>
      </w:r>
      <w:r w:rsidRPr="00443152">
        <w:sym w:font="Symbol" w:char="F0B0"/>
      </w:r>
      <w:r w:rsidRPr="00443152">
        <w:t xml:space="preserve"> 14.133/2021.</w:t>
      </w:r>
    </w:p>
    <w:p w14:paraId="14447595" w14:textId="0E7AF6EE" w:rsidR="00087226" w:rsidRPr="00995713" w:rsidRDefault="00087226" w:rsidP="00087226">
      <w:pPr>
        <w:pStyle w:val="EstiloTermodeReferencia"/>
      </w:pPr>
      <w:r w:rsidRPr="00995713">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087226">
      <w:pPr>
        <w:pStyle w:val="EstiloTermodeReferencia"/>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7E7641"/>
    <w:p w14:paraId="375B7D94" w14:textId="77777777" w:rsidR="00D32C0C" w:rsidRPr="007428BA" w:rsidRDefault="00D32C0C" w:rsidP="00087226">
      <w:pPr>
        <w:pStyle w:val="Cap"/>
        <w:widowControl w:val="0"/>
        <w:spacing w:before="120" w:after="120"/>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D32C0C">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 xml:space="preserve">Permitir o livre acesso dos funcionários da CONTRATADA, devidamente </w:t>
      </w:r>
      <w:r w:rsidRPr="007428BA">
        <w:rPr>
          <w:rFonts w:cs="Arial"/>
          <w:sz w:val="22"/>
        </w:rPr>
        <w:lastRenderedPageBreak/>
        <w:t>identificados, nas dependências do Tribunal, para execução dos serviços;</w:t>
      </w:r>
    </w:p>
    <w:p w14:paraId="6BAE27F0"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087226">
      <w:pPr>
        <w:pStyle w:val="PargrafodaLista"/>
        <w:spacing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087226">
      <w:pPr>
        <w:pStyle w:val="PargrafodaLista"/>
        <w:spacing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07AEDA8A" w:rsidR="00D32C0C" w:rsidRPr="007428BA" w:rsidRDefault="00D32C0C" w:rsidP="00087226">
      <w:pPr>
        <w:pStyle w:val="PargrafodaLista"/>
        <w:spacing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Cumprir as demais obrigações estabelecidas no Anexo I (Termo de Referência) do Pregão Eletrônico nº__/20</w:t>
      </w:r>
      <w:r w:rsidR="003D2F71" w:rsidRPr="007428BA">
        <w:rPr>
          <w:rFonts w:cs="Arial"/>
          <w:sz w:val="22"/>
        </w:rPr>
        <w:t>2</w:t>
      </w:r>
      <w:r w:rsidR="00995713">
        <w:rPr>
          <w:rFonts w:cs="Arial"/>
          <w:sz w:val="22"/>
        </w:rPr>
        <w:t>5</w:t>
      </w:r>
      <w:r w:rsidRPr="007428BA">
        <w:rPr>
          <w:rFonts w:cs="Arial"/>
          <w:sz w:val="22"/>
        </w:rPr>
        <w:t>.</w:t>
      </w:r>
    </w:p>
    <w:p w14:paraId="0E78B93E" w14:textId="77777777" w:rsidR="00D32C0C" w:rsidRPr="007428BA" w:rsidRDefault="00D32C0C" w:rsidP="00087226">
      <w:pPr>
        <w:pStyle w:val="Cap"/>
        <w:widowControl w:val="0"/>
        <w:spacing w:before="240" w:after="120" w:line="360" w:lineRule="auto"/>
        <w:rPr>
          <w:rFonts w:cs="Arial"/>
          <w:caps w:val="0"/>
          <w:kern w:val="1"/>
          <w:sz w:val="22"/>
          <w:szCs w:val="22"/>
        </w:rPr>
      </w:pPr>
      <w:r w:rsidRPr="007428BA">
        <w:rPr>
          <w:rFonts w:cs="Arial"/>
          <w:caps w:val="0"/>
          <w:kern w:val="1"/>
          <w:sz w:val="22"/>
          <w:szCs w:val="22"/>
        </w:rPr>
        <w:t>CLÁUSULA DÉCIMA QUARTA – DAS OBRIGAÇÕES DA CONTRATADA</w:t>
      </w:r>
    </w:p>
    <w:p w14:paraId="486734F2" w14:textId="77777777" w:rsidR="00D32C0C" w:rsidRPr="007428BA" w:rsidRDefault="00D32C0C" w:rsidP="001C2B9F">
      <w:pPr>
        <w:pStyle w:val="Corpodetexto"/>
        <w:widowControl w:val="0"/>
        <w:spacing w:before="60" w:after="6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6E75EFA"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w:t>
      </w:r>
    </w:p>
    <w:p w14:paraId="4E6FD14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lastRenderedPageBreak/>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9F7A7EA" w14:textId="5A170A78" w:rsidR="000B60A5"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42BBEC68"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1C2B9F">
      <w:pPr>
        <w:pStyle w:val="Corponico"/>
        <w:widowControl w:val="0"/>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30FF4CAC" w:rsidR="00D32C0C" w:rsidRPr="007428BA" w:rsidRDefault="009E2E31" w:rsidP="001C2B9F">
      <w:pPr>
        <w:pStyle w:val="Corponico"/>
        <w:widowControl w:val="0"/>
        <w:tabs>
          <w:tab w:val="left" w:pos="1560"/>
        </w:tabs>
        <w:spacing w:before="60" w:after="6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2C4525">
        <w:rPr>
          <w:rFonts w:cs="Arial"/>
          <w:sz w:val="22"/>
          <w:szCs w:val="22"/>
        </w:rPr>
        <w:t>__</w:t>
      </w:r>
      <w:r w:rsidR="00D32C0C" w:rsidRPr="007428BA">
        <w:rPr>
          <w:rFonts w:cs="Arial"/>
          <w:sz w:val="22"/>
          <w:szCs w:val="22"/>
        </w:rPr>
        <w:t>/20</w:t>
      </w:r>
      <w:r w:rsidRPr="007428BA">
        <w:rPr>
          <w:rFonts w:cs="Arial"/>
          <w:sz w:val="22"/>
          <w:szCs w:val="22"/>
        </w:rPr>
        <w:t>2</w:t>
      </w:r>
      <w:r w:rsidR="00995713">
        <w:rPr>
          <w:rFonts w:cs="Arial"/>
          <w:sz w:val="22"/>
          <w:szCs w:val="22"/>
        </w:rPr>
        <w:t>5</w:t>
      </w:r>
      <w:r w:rsidR="00D32C0C" w:rsidRPr="007428BA">
        <w:rPr>
          <w:rFonts w:cs="Arial"/>
          <w:sz w:val="22"/>
          <w:szCs w:val="22"/>
        </w:rPr>
        <w:t>.</w:t>
      </w:r>
    </w:p>
    <w:p w14:paraId="717A7F0D" w14:textId="34EEA030" w:rsidR="00D32C0C" w:rsidRDefault="00D32C0C" w:rsidP="001C2B9F">
      <w:pPr>
        <w:pStyle w:val="Corponico"/>
        <w:widowControl w:val="0"/>
        <w:spacing w:after="60" w:line="360" w:lineRule="auto"/>
        <w:rPr>
          <w:rFonts w:cs="Arial"/>
          <w:sz w:val="22"/>
          <w:szCs w:val="22"/>
        </w:rPr>
      </w:pPr>
      <w:r w:rsidRPr="007428BA">
        <w:rPr>
          <w:rFonts w:cs="Arial"/>
          <w:sz w:val="22"/>
          <w:szCs w:val="22"/>
        </w:rPr>
        <w:t>14.2.</w:t>
      </w:r>
      <w:r w:rsidRPr="007428BA">
        <w:rPr>
          <w:rFonts w:cs="Arial"/>
          <w:sz w:val="22"/>
          <w:szCs w:val="22"/>
        </w:rPr>
        <w:tab/>
      </w:r>
      <w:r w:rsidR="009E2E31" w:rsidRPr="00347534">
        <w:rPr>
          <w:rFonts w:cs="Arial"/>
          <w:sz w:val="22"/>
          <w:szCs w:val="22"/>
        </w:rPr>
        <w:t>Quando aplicável</w:t>
      </w:r>
      <w:r w:rsidR="009E2E31" w:rsidRPr="007428BA">
        <w:rPr>
          <w:rFonts w:cs="Arial"/>
          <w:sz w:val="22"/>
          <w:szCs w:val="22"/>
        </w:rPr>
        <w:t xml:space="preserve"> ao objeto da contratação, fica a CONTRATADA obrigada a observar as disposições contidas na legislação federal e distrital aplicáveis à terceirização de serviços, podendo-se citar os seguintes normativos</w:t>
      </w:r>
      <w:r w:rsidR="006A69F1">
        <w:rPr>
          <w:rFonts w:cs="Arial"/>
          <w:sz w:val="22"/>
          <w:szCs w:val="22"/>
        </w:rPr>
        <w:t>, apenas com caráter exemplificativo</w:t>
      </w:r>
      <w:r w:rsidR="009E2E31" w:rsidRPr="007428BA">
        <w:rPr>
          <w:rFonts w:cs="Arial"/>
          <w:sz w:val="22"/>
          <w:szCs w:val="22"/>
        </w:rPr>
        <w:t>: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w:t>
      </w:r>
      <w:proofErr w:type="spellStart"/>
      <w:r w:rsidR="009E2E31" w:rsidRPr="007428BA">
        <w:rPr>
          <w:rFonts w:cs="Arial"/>
          <w:sz w:val="22"/>
          <w:szCs w:val="22"/>
        </w:rPr>
        <w:t>nºs</w:t>
      </w:r>
      <w:proofErr w:type="spellEnd"/>
      <w:r w:rsidR="009E2E31" w:rsidRPr="007428BA">
        <w:rPr>
          <w:rFonts w:cs="Arial"/>
          <w:sz w:val="22"/>
          <w:szCs w:val="22"/>
        </w:rPr>
        <w:t>: 3.985/2007,</w:t>
      </w:r>
      <w:r w:rsidR="00347534">
        <w:rPr>
          <w:rFonts w:cs="Arial"/>
          <w:sz w:val="22"/>
          <w:szCs w:val="22"/>
        </w:rPr>
        <w:t xml:space="preserve"> 3.978/2007,</w:t>
      </w:r>
      <w:r w:rsidR="009E2E31" w:rsidRPr="007428BA">
        <w:rPr>
          <w:rFonts w:cs="Arial"/>
          <w:sz w:val="22"/>
          <w:szCs w:val="22"/>
        </w:rPr>
        <w:t xml:space="preserve"> 4.118/2008, 4.766/2012, 4.794/2012,</w:t>
      </w:r>
      <w:r w:rsidR="00347534">
        <w:rPr>
          <w:rFonts w:cs="Arial"/>
          <w:sz w:val="22"/>
          <w:szCs w:val="22"/>
        </w:rPr>
        <w:t xml:space="preserve"> 5.780/2016,</w:t>
      </w:r>
      <w:r w:rsidR="009E2E31" w:rsidRPr="007428BA">
        <w:rPr>
          <w:rFonts w:cs="Arial"/>
          <w:sz w:val="22"/>
          <w:szCs w:val="22"/>
        </w:rPr>
        <w:t xml:space="preserve"> 5.920/2017, 6.112/2018, 6.128/2018</w:t>
      </w:r>
      <w:r w:rsidR="006A69F1">
        <w:rPr>
          <w:rFonts w:cs="Arial"/>
          <w:sz w:val="22"/>
          <w:szCs w:val="22"/>
        </w:rPr>
        <w:t>, 7.705/2025 e 7.708/2025</w:t>
      </w:r>
      <w:r w:rsidR="009E2E31" w:rsidRPr="007428BA">
        <w:rPr>
          <w:rFonts w:cs="Arial"/>
          <w:sz w:val="22"/>
          <w:szCs w:val="22"/>
        </w:rPr>
        <w:t>.</w:t>
      </w:r>
    </w:p>
    <w:p w14:paraId="1218FF2B" w14:textId="6D190CDD" w:rsidR="00262B72" w:rsidRPr="00995713" w:rsidRDefault="00262B72" w:rsidP="001C2B9F">
      <w:pPr>
        <w:pStyle w:val="Corponico"/>
        <w:widowControl w:val="0"/>
        <w:spacing w:after="6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 xml:space="preserve">A CONTRATADA, para fins de execução contratual, deverá observar as disposições contidas na Lei Distrital nº 7.456/2024, acerca da reserva de vagas para mulheres em situação de </w:t>
      </w:r>
      <w:r w:rsidRPr="00995713">
        <w:rPr>
          <w:rFonts w:cs="Arial"/>
          <w:sz w:val="22"/>
          <w:szCs w:val="22"/>
        </w:rPr>
        <w:lastRenderedPageBreak/>
        <w:t>violência doméstica e familiar.</w:t>
      </w:r>
    </w:p>
    <w:p w14:paraId="0368FE07" w14:textId="324105F2" w:rsidR="0071727B" w:rsidRDefault="0071727B" w:rsidP="001C2B9F">
      <w:pPr>
        <w:pStyle w:val="Corponico"/>
        <w:widowControl w:val="0"/>
        <w:spacing w:after="6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0B72CCF5" w14:textId="77777777" w:rsidR="002608AB" w:rsidRDefault="002608AB" w:rsidP="001C2B9F">
      <w:pPr>
        <w:pStyle w:val="Corponico"/>
        <w:widowControl w:val="0"/>
        <w:spacing w:after="60" w:line="360" w:lineRule="auto"/>
        <w:rPr>
          <w:rFonts w:cs="Arial"/>
          <w:sz w:val="22"/>
          <w:szCs w:val="22"/>
        </w:rPr>
      </w:pPr>
    </w:p>
    <w:p w14:paraId="6DE60006" w14:textId="6428236F" w:rsidR="00D32C0C" w:rsidRPr="007428BA" w:rsidRDefault="00D32C0C" w:rsidP="009A4005">
      <w:pPr>
        <w:pStyle w:val="Captulo"/>
        <w:keepNext w:val="0"/>
        <w:widowControl w:val="0"/>
        <w:spacing w:before="120" w:line="360" w:lineRule="auto"/>
        <w:jc w:val="center"/>
        <w:rPr>
          <w:rFonts w:eastAsia="Times New Roman" w:cs="Arial"/>
          <w:b/>
          <w:caps/>
          <w:kern w:val="1"/>
          <w:sz w:val="22"/>
          <w:szCs w:val="22"/>
        </w:rPr>
      </w:pPr>
      <w:r w:rsidRPr="00087226">
        <w:rPr>
          <w:rFonts w:eastAsia="Times New Roman" w:cs="Arial"/>
          <w:b/>
          <w:caps/>
          <w:kern w:val="1"/>
          <w:sz w:val="22"/>
          <w:szCs w:val="22"/>
        </w:rPr>
        <w:t xml:space="preserve">CLÁUSULA DÉCIMA </w:t>
      </w:r>
      <w:r w:rsidR="00C33829">
        <w:rPr>
          <w:rFonts w:eastAsia="Times New Roman" w:cs="Arial"/>
          <w:b/>
          <w:caps/>
          <w:kern w:val="1"/>
          <w:sz w:val="22"/>
          <w:szCs w:val="22"/>
        </w:rPr>
        <w:t>QUINTA</w:t>
      </w:r>
      <w:r w:rsidRPr="00087226">
        <w:rPr>
          <w:rFonts w:eastAsia="Times New Roman" w:cs="Arial"/>
          <w:b/>
          <w:caps/>
          <w:kern w:val="1"/>
          <w:sz w:val="22"/>
          <w:szCs w:val="22"/>
        </w:rPr>
        <w:t xml:space="preserve"> – DA FISCALIZAÇÃO</w:t>
      </w:r>
    </w:p>
    <w:p w14:paraId="2B9BC9D6" w14:textId="3C8DAA40"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.1.</w:t>
      </w:r>
      <w:r w:rsidRPr="007428BA">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CONTRATADA livre acesso aos locais de execução dos trabalhos, bem como aos registros e às informações sobre o contrato. Esse servidor ou essa comissão anotará em registro próprio todas as ocorrências, determinando o que for necessário à regularização das faltas ou defeitos observados.</w:t>
      </w:r>
    </w:p>
    <w:p w14:paraId="129AE0B3" w14:textId="3F2CC5DB"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62E6BB29"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.3.</w:t>
      </w:r>
      <w:r w:rsidRPr="007428BA">
        <w:rPr>
          <w:rFonts w:cs="Arial"/>
          <w:sz w:val="22"/>
          <w:szCs w:val="22"/>
        </w:rPr>
        <w:tab/>
        <w:t>Sem prejuízo de outras atribuições legais, poderá a fiscalização do CONTRATANTE:</w:t>
      </w:r>
    </w:p>
    <w:p w14:paraId="6AF4C20A" w14:textId="46C1998E"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2B287C38"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.3.2.</w:t>
      </w:r>
      <w:r w:rsidRPr="007428BA">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7F8C511D" w14:textId="6046E1EC" w:rsidR="00D32C0C" w:rsidRPr="007428BA" w:rsidRDefault="00D32C0C" w:rsidP="00C344D5">
      <w:pPr>
        <w:pStyle w:val="Corpodetexto"/>
        <w:widowControl w:val="0"/>
        <w:spacing w:before="60"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.4.</w:t>
      </w:r>
      <w:r w:rsidRPr="007428BA">
        <w:rPr>
          <w:rFonts w:cs="Arial"/>
          <w:sz w:val="22"/>
          <w:szCs w:val="22"/>
        </w:rPr>
        <w:tab/>
        <w:t xml:space="preserve">Por se tratar de serviço de prestação contínua, o faturamento será realizado mensalmente por meio de medição dos serviços </w:t>
      </w:r>
      <w:r w:rsidRPr="00EE395F">
        <w:rPr>
          <w:rFonts w:cs="Arial"/>
          <w:sz w:val="22"/>
          <w:szCs w:val="22"/>
        </w:rPr>
        <w:t>prestados</w:t>
      </w:r>
      <w:r w:rsidR="000521E5" w:rsidRPr="00EE395F">
        <w:rPr>
          <w:rFonts w:cs="Arial"/>
          <w:sz w:val="22"/>
          <w:szCs w:val="22"/>
        </w:rPr>
        <w:t xml:space="preserve">, observando os quesitos previstos no Anexo XIII do </w:t>
      </w:r>
      <w:r w:rsidR="000521E5" w:rsidRPr="00EE395F">
        <w:rPr>
          <w:rFonts w:cs="Arial"/>
          <w:sz w:val="22"/>
          <w:szCs w:val="22"/>
        </w:rPr>
        <w:lastRenderedPageBreak/>
        <w:t>Edital.</w:t>
      </w:r>
      <w:r w:rsidRPr="00EE395F">
        <w:rPr>
          <w:rFonts w:cs="Arial"/>
          <w:sz w:val="22"/>
          <w:szCs w:val="22"/>
        </w:rPr>
        <w:t xml:space="preserve"> </w:t>
      </w:r>
      <w:r w:rsidR="000521E5" w:rsidRPr="00EE395F">
        <w:rPr>
          <w:rFonts w:cs="Arial"/>
          <w:sz w:val="22"/>
          <w:szCs w:val="22"/>
        </w:rPr>
        <w:t>A equipe de fiscalização</w:t>
      </w:r>
      <w:r w:rsidRPr="00EE395F">
        <w:rPr>
          <w:rFonts w:cs="Arial"/>
          <w:sz w:val="22"/>
          <w:szCs w:val="22"/>
        </w:rPr>
        <w:t xml:space="preserve"> do contr</w:t>
      </w:r>
      <w:r w:rsidRPr="007428BA">
        <w:rPr>
          <w:rFonts w:cs="Arial"/>
          <w:sz w:val="22"/>
          <w:szCs w:val="22"/>
        </w:rPr>
        <w:t>ato registrará todas as ocorrências e as deficiências verificadas em relatório, cuja cópia será encaminhada à CONTRATADA, objetivando imediata correção das irregularidades apontadas.</w:t>
      </w:r>
    </w:p>
    <w:p w14:paraId="4510B2C8" w14:textId="6FC52F5D" w:rsidR="00D32C0C" w:rsidRPr="007428BA" w:rsidRDefault="00D32C0C" w:rsidP="0006703D">
      <w:pPr>
        <w:pStyle w:val="Corpodetexto"/>
        <w:widowControl w:val="0"/>
        <w:spacing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.5.</w:t>
      </w:r>
      <w:r w:rsidRPr="007428BA">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57B0100A" w:rsidR="00D32C0C" w:rsidRPr="007428BA" w:rsidRDefault="00D32C0C" w:rsidP="00C344D5">
      <w:pPr>
        <w:pStyle w:val="Corpodetexto"/>
        <w:widowControl w:val="0"/>
        <w:spacing w:after="60"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.6.</w:t>
      </w:r>
      <w:r w:rsidRPr="007428BA">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6CB88C4B" w14:textId="561652F0" w:rsidR="00262B72" w:rsidRDefault="00D32C0C" w:rsidP="0006703D">
      <w:pPr>
        <w:pStyle w:val="Corpodetexto"/>
        <w:widowControl w:val="0"/>
        <w:suppressAutoHyphens w:val="0"/>
        <w:spacing w:line="360" w:lineRule="auto"/>
        <w:rPr>
          <w:rFonts w:cs="Arial"/>
          <w:sz w:val="22"/>
          <w:szCs w:val="22"/>
        </w:rPr>
      </w:pPr>
      <w:r w:rsidRPr="007428BA">
        <w:rPr>
          <w:rFonts w:cs="Arial"/>
          <w:sz w:val="22"/>
          <w:szCs w:val="22"/>
        </w:rPr>
        <w:t>1</w:t>
      </w:r>
      <w:r w:rsidR="00C33829">
        <w:rPr>
          <w:rFonts w:cs="Arial"/>
          <w:sz w:val="22"/>
          <w:szCs w:val="22"/>
        </w:rPr>
        <w:t>5</w:t>
      </w:r>
      <w:r w:rsidRPr="007428BA">
        <w:rPr>
          <w:rFonts w:cs="Arial"/>
          <w:sz w:val="22"/>
          <w:szCs w:val="22"/>
        </w:rPr>
        <w:t>.7.</w:t>
      </w:r>
      <w:r w:rsidRPr="007428BA">
        <w:rPr>
          <w:rFonts w:cs="Arial"/>
          <w:sz w:val="22"/>
          <w:szCs w:val="22"/>
        </w:rPr>
        <w:tab/>
        <w:t>A CONTRATADA deverá manter preposto, aceito pelo CONTRATANTE, durante o período de vigência do Contrato, para representá-la sempre que for necessário.</w:t>
      </w:r>
    </w:p>
    <w:p w14:paraId="3AE550C6" w14:textId="1527B7A5" w:rsidR="00D32C0C" w:rsidRPr="007428BA" w:rsidRDefault="00D32C0C" w:rsidP="00C344D5">
      <w:pPr>
        <w:pStyle w:val="Captulo"/>
        <w:widowControl w:val="0"/>
        <w:spacing w:before="0" w:after="60" w:line="360" w:lineRule="auto"/>
        <w:jc w:val="center"/>
        <w:rPr>
          <w:rFonts w:cs="Arial"/>
          <w:b/>
          <w:sz w:val="22"/>
          <w:szCs w:val="22"/>
        </w:rPr>
      </w:pPr>
      <w:r w:rsidRPr="00477572">
        <w:rPr>
          <w:rFonts w:eastAsia="Times New Roman" w:cs="Arial"/>
          <w:b/>
          <w:caps/>
          <w:kern w:val="1"/>
          <w:sz w:val="22"/>
          <w:szCs w:val="22"/>
        </w:rPr>
        <w:t>CLÁUSULA DÉCIMA S</w:t>
      </w:r>
      <w:r w:rsidR="00C33829">
        <w:rPr>
          <w:rFonts w:eastAsia="Times New Roman" w:cs="Arial"/>
          <w:b/>
          <w:caps/>
          <w:kern w:val="1"/>
          <w:sz w:val="22"/>
          <w:szCs w:val="22"/>
        </w:rPr>
        <w:t>EXTA</w:t>
      </w:r>
      <w:r w:rsidR="002608AB">
        <w:rPr>
          <w:rFonts w:eastAsia="Times New Roman" w:cs="Arial"/>
          <w:b/>
          <w:caps/>
          <w:kern w:val="1"/>
          <w:sz w:val="22"/>
          <w:szCs w:val="22"/>
        </w:rPr>
        <w:t xml:space="preserve"> </w:t>
      </w:r>
      <w:r w:rsidRPr="00477572">
        <w:rPr>
          <w:rFonts w:eastAsia="Times New Roman" w:cs="Arial"/>
          <w:b/>
          <w:caps/>
          <w:kern w:val="1"/>
          <w:sz w:val="22"/>
          <w:szCs w:val="22"/>
        </w:rPr>
        <w:t xml:space="preserve">– DO </w:t>
      </w:r>
      <w:r w:rsidRPr="00477572">
        <w:rPr>
          <w:rFonts w:eastAsia="Times New Roman" w:cs="Arial"/>
          <w:b/>
          <w:kern w:val="1"/>
          <w:sz w:val="22"/>
          <w:szCs w:val="22"/>
        </w:rPr>
        <w:t>RECEBIMENTO</w:t>
      </w:r>
      <w:r w:rsidRPr="007428BA">
        <w:rPr>
          <w:rFonts w:cs="Arial"/>
          <w:b/>
          <w:sz w:val="22"/>
          <w:szCs w:val="22"/>
        </w:rPr>
        <w:t xml:space="preserve"> DO OBJETO </w:t>
      </w:r>
    </w:p>
    <w:p w14:paraId="0A58910D" w14:textId="7F5AC973" w:rsidR="00D32C0C" w:rsidRPr="00995713" w:rsidRDefault="00D32C0C" w:rsidP="0006703D">
      <w:pPr>
        <w:pStyle w:val="Corpodetexto"/>
        <w:widowControl w:val="0"/>
        <w:spacing w:line="360" w:lineRule="auto"/>
        <w:rPr>
          <w:rFonts w:cs="Arial"/>
          <w:sz w:val="22"/>
          <w:szCs w:val="22"/>
        </w:rPr>
      </w:pPr>
      <w:r w:rsidRPr="007428BA">
        <w:rPr>
          <w:rFonts w:cs="Arial"/>
          <w:sz w:val="22"/>
          <w:szCs w:val="22"/>
        </w:rPr>
        <w:t>1</w:t>
      </w:r>
      <w:r w:rsidR="00C33829">
        <w:rPr>
          <w:rFonts w:cs="Arial"/>
          <w:sz w:val="22"/>
          <w:szCs w:val="22"/>
        </w:rPr>
        <w:t>6</w:t>
      </w:r>
      <w:r w:rsidRPr="007428BA">
        <w:rPr>
          <w:rFonts w:cs="Arial"/>
          <w:sz w:val="22"/>
          <w:szCs w:val="22"/>
        </w:rPr>
        <w:t>.1.</w:t>
      </w:r>
      <w:r w:rsidRPr="007428BA">
        <w:rPr>
          <w:rFonts w:cs="Arial"/>
          <w:sz w:val="22"/>
          <w:szCs w:val="22"/>
        </w:rPr>
        <w:tab/>
        <w:t xml:space="preserve">O objeto contratado será </w:t>
      </w:r>
      <w:r w:rsidRPr="00995713">
        <w:rPr>
          <w:rFonts w:cs="Arial"/>
          <w:sz w:val="22"/>
          <w:szCs w:val="22"/>
        </w:rPr>
        <w:t>recebido po</w:t>
      </w:r>
      <w:r w:rsidR="000841B7" w:rsidRPr="00995713">
        <w:rPr>
          <w:rFonts w:cs="Arial"/>
          <w:sz w:val="22"/>
          <w:szCs w:val="22"/>
        </w:rPr>
        <w:t xml:space="preserve">r servidor </w:t>
      </w:r>
      <w:r w:rsidRPr="00995713">
        <w:rPr>
          <w:rFonts w:cs="Arial"/>
          <w:sz w:val="22"/>
          <w:szCs w:val="22"/>
        </w:rPr>
        <w:t>ou por comissão designad</w:t>
      </w:r>
      <w:r w:rsidR="000841B7" w:rsidRPr="00995713">
        <w:rPr>
          <w:rFonts w:cs="Arial"/>
          <w:sz w:val="22"/>
          <w:szCs w:val="22"/>
        </w:rPr>
        <w:t>o(</w:t>
      </w:r>
      <w:r w:rsidRPr="00995713">
        <w:rPr>
          <w:rFonts w:cs="Arial"/>
          <w:sz w:val="22"/>
          <w:szCs w:val="22"/>
        </w:rPr>
        <w:t>a</w:t>
      </w:r>
      <w:r w:rsidR="000841B7" w:rsidRPr="00995713">
        <w:rPr>
          <w:rFonts w:cs="Arial"/>
          <w:sz w:val="22"/>
          <w:szCs w:val="22"/>
        </w:rPr>
        <w:t>)</w:t>
      </w:r>
      <w:r w:rsidRPr="00995713">
        <w:rPr>
          <w:rFonts w:cs="Arial"/>
          <w:sz w:val="22"/>
          <w:szCs w:val="22"/>
        </w:rPr>
        <w:t xml:space="preserve"> pela autoridade competente, observado o disposto no art. </w:t>
      </w:r>
      <w:r w:rsidR="0004095E" w:rsidRPr="00995713">
        <w:rPr>
          <w:rFonts w:cs="Arial"/>
          <w:sz w:val="22"/>
          <w:szCs w:val="22"/>
        </w:rPr>
        <w:t>140</w:t>
      </w:r>
      <w:r w:rsidRPr="00995713">
        <w:rPr>
          <w:rFonts w:cs="Arial"/>
          <w:sz w:val="22"/>
          <w:szCs w:val="22"/>
        </w:rPr>
        <w:t xml:space="preserve"> da Lei</w:t>
      </w:r>
      <w:r w:rsidR="0004095E" w:rsidRPr="00995713">
        <w:rPr>
          <w:rFonts w:cs="Arial"/>
          <w:sz w:val="22"/>
          <w:szCs w:val="22"/>
        </w:rPr>
        <w:t xml:space="preserve"> nº</w:t>
      </w:r>
      <w:r w:rsidRPr="00995713">
        <w:rPr>
          <w:rFonts w:cs="Arial"/>
          <w:sz w:val="22"/>
          <w:szCs w:val="22"/>
        </w:rPr>
        <w:t xml:space="preserve"> </w:t>
      </w:r>
      <w:r w:rsidR="0004095E" w:rsidRPr="00995713">
        <w:rPr>
          <w:rFonts w:cs="Arial"/>
          <w:sz w:val="22"/>
          <w:szCs w:val="22"/>
        </w:rPr>
        <w:t>14.133</w:t>
      </w:r>
      <w:r w:rsidRPr="00995713">
        <w:rPr>
          <w:rFonts w:cs="Arial"/>
          <w:sz w:val="22"/>
          <w:szCs w:val="22"/>
        </w:rPr>
        <w:t>/</w:t>
      </w:r>
      <w:r w:rsidR="0004095E" w:rsidRPr="00995713">
        <w:rPr>
          <w:rFonts w:cs="Arial"/>
          <w:sz w:val="22"/>
          <w:szCs w:val="22"/>
        </w:rPr>
        <w:t>2021</w:t>
      </w:r>
      <w:r w:rsidRPr="00995713">
        <w:rPr>
          <w:rFonts w:cs="Arial"/>
          <w:sz w:val="22"/>
          <w:szCs w:val="22"/>
        </w:rPr>
        <w:t>, da seguinte forma:</w:t>
      </w:r>
    </w:p>
    <w:p w14:paraId="02C16064" w14:textId="6E772519" w:rsidR="00D32C0C" w:rsidRPr="00995713" w:rsidRDefault="00D32C0C" w:rsidP="00262B72">
      <w:pPr>
        <w:pStyle w:val="Corpodetexto"/>
        <w:widowControl w:val="0"/>
        <w:spacing w:line="360" w:lineRule="auto"/>
        <w:ind w:left="709"/>
        <w:rPr>
          <w:rFonts w:cs="Arial"/>
          <w:sz w:val="22"/>
          <w:szCs w:val="22"/>
        </w:rPr>
      </w:pPr>
      <w:r w:rsidRPr="00995713">
        <w:rPr>
          <w:rFonts w:cs="Arial"/>
          <w:sz w:val="22"/>
          <w:szCs w:val="22"/>
        </w:rPr>
        <w:t>1</w:t>
      </w:r>
      <w:r w:rsidR="00C33829">
        <w:rPr>
          <w:rFonts w:cs="Arial"/>
          <w:sz w:val="22"/>
          <w:szCs w:val="22"/>
        </w:rPr>
        <w:t>6</w:t>
      </w:r>
      <w:r w:rsidRPr="00995713">
        <w:rPr>
          <w:rFonts w:cs="Arial"/>
          <w:sz w:val="22"/>
          <w:szCs w:val="22"/>
        </w:rPr>
        <w:t>.1.1.</w:t>
      </w:r>
      <w:r w:rsidRPr="00995713">
        <w:rPr>
          <w:rFonts w:cs="Arial"/>
          <w:sz w:val="22"/>
          <w:szCs w:val="22"/>
        </w:rPr>
        <w:tab/>
      </w:r>
      <w:r w:rsidRPr="00995713">
        <w:rPr>
          <w:rFonts w:cs="Arial"/>
          <w:b/>
          <w:sz w:val="22"/>
          <w:szCs w:val="22"/>
        </w:rPr>
        <w:t>PROVISORIAMENTE</w:t>
      </w:r>
      <w:r w:rsidRPr="00995713">
        <w:rPr>
          <w:rFonts w:cs="Arial"/>
          <w:sz w:val="22"/>
          <w:szCs w:val="22"/>
        </w:rPr>
        <w:t xml:space="preserve">, </w:t>
      </w:r>
      <w:r w:rsidR="00DE63F4" w:rsidRPr="00995713">
        <w:rPr>
          <w:rFonts w:cs="Arial"/>
          <w:sz w:val="22"/>
          <w:szCs w:val="22"/>
          <w:lang w:bidi="pt-BR"/>
        </w:rPr>
        <w:t>de forma sumária, por servidor ou comissão responsável por seu acompanhamento e fiscalização,</w:t>
      </w:r>
      <w:r w:rsidR="000D03C4">
        <w:rPr>
          <w:rFonts w:cs="Arial"/>
          <w:sz w:val="22"/>
          <w:szCs w:val="22"/>
          <w:lang w:bidi="pt-BR"/>
        </w:rPr>
        <w:t xml:space="preserve"> mediante termo detalhado,</w:t>
      </w:r>
      <w:r w:rsidR="000841B7" w:rsidRPr="00995713">
        <w:rPr>
          <w:rFonts w:cs="Arial"/>
          <w:sz w:val="22"/>
          <w:szCs w:val="22"/>
        </w:rPr>
        <w:t xml:space="preserve"> </w:t>
      </w:r>
      <w:r w:rsidRPr="00995713">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396CD1F4" w:rsidR="00D32C0C" w:rsidRPr="00995713" w:rsidRDefault="00D32C0C" w:rsidP="00262B72">
      <w:pPr>
        <w:pStyle w:val="Corpodetexto"/>
        <w:widowControl w:val="0"/>
        <w:spacing w:before="120" w:line="360" w:lineRule="auto"/>
        <w:ind w:left="709"/>
        <w:rPr>
          <w:rFonts w:cs="Arial"/>
          <w:sz w:val="22"/>
          <w:szCs w:val="22"/>
        </w:rPr>
      </w:pPr>
      <w:r w:rsidRPr="00995713">
        <w:rPr>
          <w:rFonts w:cs="Arial"/>
          <w:sz w:val="22"/>
          <w:szCs w:val="22"/>
        </w:rPr>
        <w:t>1</w:t>
      </w:r>
      <w:r w:rsidR="00C33829">
        <w:rPr>
          <w:rFonts w:cs="Arial"/>
          <w:sz w:val="22"/>
          <w:szCs w:val="22"/>
        </w:rPr>
        <w:t>6</w:t>
      </w:r>
      <w:r w:rsidRPr="00995713">
        <w:rPr>
          <w:rFonts w:cs="Arial"/>
          <w:sz w:val="22"/>
          <w:szCs w:val="22"/>
        </w:rPr>
        <w:t>.1.2.</w:t>
      </w:r>
      <w:r w:rsidRPr="00995713">
        <w:rPr>
          <w:rFonts w:cs="Arial"/>
          <w:sz w:val="22"/>
          <w:szCs w:val="22"/>
        </w:rPr>
        <w:tab/>
      </w:r>
      <w:r w:rsidRPr="00995713">
        <w:rPr>
          <w:rFonts w:cs="Arial"/>
          <w:b/>
          <w:sz w:val="22"/>
          <w:szCs w:val="22"/>
        </w:rPr>
        <w:t>DEFINITIVAMENTE</w:t>
      </w:r>
      <w:r w:rsidRPr="00995713">
        <w:rPr>
          <w:rFonts w:cs="Arial"/>
          <w:sz w:val="22"/>
          <w:szCs w:val="22"/>
        </w:rPr>
        <w:t xml:space="preserve">, ao término da vigência do contrato, por servidor ou comissão designada pela autoridade competente, mediante termo </w:t>
      </w:r>
      <w:r w:rsidR="000841B7" w:rsidRPr="00995713">
        <w:rPr>
          <w:rFonts w:cs="Arial"/>
          <w:sz w:val="22"/>
          <w:szCs w:val="22"/>
        </w:rPr>
        <w:t>detalhado</w:t>
      </w:r>
      <w:r w:rsidRPr="00995713">
        <w:rPr>
          <w:rFonts w:cs="Arial"/>
          <w:sz w:val="22"/>
          <w:szCs w:val="22"/>
        </w:rPr>
        <w:t>,</w:t>
      </w:r>
      <w:r w:rsidR="000841B7" w:rsidRPr="00995713">
        <w:rPr>
          <w:rFonts w:cs="Arial"/>
          <w:sz w:val="22"/>
          <w:szCs w:val="22"/>
        </w:rPr>
        <w:t xml:space="preserve"> em 02 (duas) vias,</w:t>
      </w:r>
      <w:r w:rsidRPr="00995713">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995713">
        <w:rPr>
          <w:rFonts w:cs="Arial"/>
          <w:sz w:val="22"/>
          <w:szCs w:val="22"/>
        </w:rPr>
        <w:t>119</w:t>
      </w:r>
      <w:r w:rsidRPr="00995713">
        <w:rPr>
          <w:rFonts w:cs="Arial"/>
          <w:sz w:val="22"/>
          <w:szCs w:val="22"/>
        </w:rPr>
        <w:t xml:space="preserve"> da Lei </w:t>
      </w:r>
      <w:r w:rsidR="0004095E" w:rsidRPr="00995713">
        <w:rPr>
          <w:rFonts w:cs="Arial"/>
          <w:sz w:val="22"/>
          <w:szCs w:val="22"/>
        </w:rPr>
        <w:t>nº 14.133</w:t>
      </w:r>
      <w:r w:rsidRPr="00995713">
        <w:rPr>
          <w:rFonts w:cs="Arial"/>
          <w:sz w:val="22"/>
          <w:szCs w:val="22"/>
        </w:rPr>
        <w:t>/</w:t>
      </w:r>
      <w:r w:rsidR="0004095E" w:rsidRPr="00995713">
        <w:rPr>
          <w:rFonts w:cs="Arial"/>
          <w:sz w:val="22"/>
          <w:szCs w:val="22"/>
        </w:rPr>
        <w:t>2021</w:t>
      </w:r>
      <w:r w:rsidRPr="00995713">
        <w:rPr>
          <w:rFonts w:cs="Arial"/>
          <w:sz w:val="22"/>
          <w:szCs w:val="22"/>
        </w:rPr>
        <w:t>.</w:t>
      </w:r>
    </w:p>
    <w:p w14:paraId="52B04356" w14:textId="2DB9D94A" w:rsidR="000841B7" w:rsidRPr="00995713" w:rsidRDefault="00D32C0C" w:rsidP="00262B72">
      <w:pPr>
        <w:pStyle w:val="Corpodetexto"/>
        <w:widowControl w:val="0"/>
        <w:spacing w:before="120" w:line="360" w:lineRule="auto"/>
        <w:rPr>
          <w:rFonts w:cs="Arial"/>
          <w:sz w:val="22"/>
          <w:szCs w:val="22"/>
        </w:rPr>
      </w:pPr>
      <w:r w:rsidRPr="00995713">
        <w:rPr>
          <w:rFonts w:cs="Arial"/>
          <w:sz w:val="22"/>
          <w:szCs w:val="22"/>
        </w:rPr>
        <w:t>1</w:t>
      </w:r>
      <w:r w:rsidR="00C33829">
        <w:rPr>
          <w:rFonts w:cs="Arial"/>
          <w:sz w:val="22"/>
          <w:szCs w:val="22"/>
        </w:rPr>
        <w:t>6</w:t>
      </w:r>
      <w:r w:rsidRPr="00995713">
        <w:rPr>
          <w:rFonts w:cs="Arial"/>
          <w:sz w:val="22"/>
          <w:szCs w:val="22"/>
        </w:rPr>
        <w:t>.2.</w:t>
      </w:r>
      <w:r w:rsidRPr="00995713">
        <w:rPr>
          <w:rFonts w:cs="Arial"/>
          <w:sz w:val="22"/>
          <w:szCs w:val="22"/>
        </w:rPr>
        <w:tab/>
      </w:r>
      <w:r w:rsidR="000841B7" w:rsidRPr="00995713">
        <w:rPr>
          <w:rFonts w:cs="Arial"/>
          <w:sz w:val="22"/>
          <w:szCs w:val="22"/>
        </w:rPr>
        <w:t>A conformidade mensal do objeto contratado ensejará o seu recebimento provisório pelo servidor ou comissão de fiscalização, com o encaminhamento da nota fiscal para pagamento.</w:t>
      </w:r>
    </w:p>
    <w:p w14:paraId="7C15DE2E" w14:textId="7F680C3E" w:rsidR="000841B7" w:rsidRPr="00995713" w:rsidRDefault="000841B7" w:rsidP="00262B72">
      <w:pPr>
        <w:pStyle w:val="Corpodetexto"/>
        <w:widowControl w:val="0"/>
        <w:spacing w:before="120" w:line="360" w:lineRule="auto"/>
        <w:rPr>
          <w:rFonts w:cs="Arial"/>
          <w:sz w:val="22"/>
          <w:szCs w:val="22"/>
        </w:rPr>
      </w:pPr>
      <w:r w:rsidRPr="00995713">
        <w:rPr>
          <w:rFonts w:cs="Arial"/>
          <w:sz w:val="22"/>
          <w:szCs w:val="22"/>
        </w:rPr>
        <w:t>1</w:t>
      </w:r>
      <w:r w:rsidR="00C33829">
        <w:rPr>
          <w:rFonts w:cs="Arial"/>
          <w:sz w:val="22"/>
          <w:szCs w:val="22"/>
        </w:rPr>
        <w:t>6</w:t>
      </w:r>
      <w:r w:rsidRPr="00995713">
        <w:rPr>
          <w:rFonts w:cs="Arial"/>
          <w:sz w:val="22"/>
          <w:szCs w:val="22"/>
        </w:rPr>
        <w:t>.3.</w:t>
      </w:r>
      <w:r w:rsidRPr="00995713">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0FBC7475"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lastRenderedPageBreak/>
        <w:t>1</w:t>
      </w:r>
      <w:r w:rsidR="00C33829">
        <w:rPr>
          <w:rFonts w:cs="Arial"/>
          <w:sz w:val="22"/>
          <w:szCs w:val="22"/>
        </w:rPr>
        <w:t>6</w:t>
      </w:r>
      <w:r w:rsidRPr="007428BA">
        <w:rPr>
          <w:rFonts w:cs="Arial"/>
          <w:sz w:val="22"/>
          <w:szCs w:val="22"/>
        </w:rPr>
        <w:t>.</w:t>
      </w:r>
      <w:r w:rsidR="000841B7">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conformidade quanto ao objeto contratado, apontada pelo servidor ou pela 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02894994" w14:textId="7B628827"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w:t>
      </w:r>
      <w:r w:rsidR="00C33829">
        <w:rPr>
          <w:rFonts w:cs="Arial"/>
          <w:sz w:val="22"/>
          <w:szCs w:val="22"/>
        </w:rPr>
        <w:t>6</w:t>
      </w:r>
      <w:r w:rsidRPr="007428BA">
        <w:rPr>
          <w:rFonts w:cs="Arial"/>
          <w:sz w:val="22"/>
          <w:szCs w:val="22"/>
        </w:rPr>
        <w:t>.</w:t>
      </w:r>
      <w:r w:rsidR="000841B7">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72047CF0" w:rsidR="00D32C0C" w:rsidRDefault="00D32C0C" w:rsidP="00262B72">
      <w:pPr>
        <w:pStyle w:val="Corpodetexto"/>
        <w:widowControl w:val="0"/>
        <w:spacing w:before="120" w:line="360" w:lineRule="auto"/>
        <w:rPr>
          <w:rFonts w:cs="Arial"/>
          <w:sz w:val="22"/>
          <w:szCs w:val="22"/>
        </w:rPr>
      </w:pPr>
      <w:r w:rsidRPr="007428BA">
        <w:rPr>
          <w:rFonts w:cs="Arial"/>
          <w:sz w:val="22"/>
          <w:szCs w:val="22"/>
        </w:rPr>
        <w:t>1</w:t>
      </w:r>
      <w:r w:rsidR="002608AB">
        <w:rPr>
          <w:rFonts w:cs="Arial"/>
          <w:sz w:val="22"/>
          <w:szCs w:val="22"/>
        </w:rPr>
        <w:t>7</w:t>
      </w:r>
      <w:r w:rsidRPr="007428BA">
        <w:rPr>
          <w:rFonts w:cs="Arial"/>
          <w:sz w:val="22"/>
          <w:szCs w:val="22"/>
        </w:rPr>
        <w:t>.</w:t>
      </w:r>
      <w:r w:rsidR="000841B7">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7494E1A9" w14:textId="7E28E98C" w:rsidR="00D32C0C" w:rsidRPr="007428BA" w:rsidRDefault="00D32C0C" w:rsidP="00C344D5">
      <w:pPr>
        <w:pStyle w:val="Captulo"/>
        <w:keepNext w:val="0"/>
        <w:widowControl w:val="0"/>
        <w:spacing w:before="120" w:line="360" w:lineRule="auto"/>
        <w:jc w:val="center"/>
        <w:rPr>
          <w:rFonts w:eastAsia="Times New Roman" w:cs="Arial"/>
          <w:b/>
          <w:caps/>
          <w:kern w:val="1"/>
          <w:sz w:val="22"/>
          <w:szCs w:val="22"/>
        </w:rPr>
      </w:pPr>
      <w:r w:rsidRPr="00753FD3">
        <w:rPr>
          <w:rFonts w:eastAsia="Times New Roman" w:cs="Arial"/>
          <w:b/>
          <w:caps/>
          <w:kern w:val="1"/>
          <w:sz w:val="22"/>
          <w:szCs w:val="22"/>
        </w:rPr>
        <w:t xml:space="preserve">CLÁUSULA DÉCIMA </w:t>
      </w:r>
      <w:r w:rsidR="002608AB">
        <w:rPr>
          <w:rFonts w:eastAsia="Times New Roman" w:cs="Arial"/>
          <w:b/>
          <w:caps/>
          <w:kern w:val="1"/>
          <w:sz w:val="22"/>
          <w:szCs w:val="22"/>
        </w:rPr>
        <w:t>OITAVA</w:t>
      </w:r>
      <w:r w:rsidRPr="007428BA">
        <w:rPr>
          <w:rFonts w:eastAsia="Times New Roman" w:cs="Arial"/>
          <w:b/>
          <w:caps/>
          <w:kern w:val="1"/>
          <w:sz w:val="22"/>
          <w:szCs w:val="22"/>
        </w:rPr>
        <w:t xml:space="preserve"> – DA</w:t>
      </w:r>
      <w:r w:rsidR="00CC1851" w:rsidRPr="007428BA">
        <w:rPr>
          <w:rFonts w:eastAsia="Times New Roman" w:cs="Arial"/>
          <w:b/>
          <w:caps/>
          <w:kern w:val="1"/>
          <w:sz w:val="22"/>
          <w:szCs w:val="22"/>
        </w:rPr>
        <w:t xml:space="preserve"> DECLARAÇÃO E</w:t>
      </w:r>
      <w:r w:rsidRPr="007428BA">
        <w:rPr>
          <w:rFonts w:eastAsia="Times New Roman" w:cs="Arial"/>
          <w:b/>
          <w:caps/>
          <w:kern w:val="1"/>
          <w:sz w:val="22"/>
          <w:szCs w:val="22"/>
        </w:rPr>
        <w:t xml:space="preserve"> </w:t>
      </w:r>
      <w:r w:rsidR="00C81CA6" w:rsidRPr="007428BA">
        <w:rPr>
          <w:rFonts w:eastAsia="Times New Roman" w:cs="Arial"/>
          <w:b/>
          <w:caps/>
          <w:kern w:val="1"/>
          <w:sz w:val="22"/>
          <w:szCs w:val="22"/>
        </w:rPr>
        <w:t xml:space="preserve">DA </w:t>
      </w:r>
      <w:r w:rsidRPr="007428BA">
        <w:rPr>
          <w:rFonts w:eastAsia="Times New Roman" w:cs="Arial"/>
          <w:b/>
          <w:caps/>
          <w:kern w:val="1"/>
          <w:sz w:val="22"/>
          <w:szCs w:val="22"/>
        </w:rPr>
        <w:t>AUTORIZAÇÃO</w:t>
      </w:r>
      <w:r w:rsidR="00CC1851" w:rsidRPr="007428BA">
        <w:rPr>
          <w:rFonts w:eastAsia="Times New Roman" w:cs="Arial"/>
          <w:b/>
          <w:caps/>
          <w:kern w:val="1"/>
          <w:sz w:val="22"/>
          <w:szCs w:val="22"/>
        </w:rPr>
        <w:t xml:space="preserve"> ESPECÍFICA</w:t>
      </w:r>
    </w:p>
    <w:p w14:paraId="0EA1FD58" w14:textId="17637EE1" w:rsidR="00D32C0C" w:rsidRPr="007428BA" w:rsidRDefault="00D32C0C" w:rsidP="0004095E">
      <w:pPr>
        <w:pStyle w:val="Captulo"/>
        <w:keepNext w:val="0"/>
        <w:widowControl w:val="0"/>
        <w:suppressAutoHyphens w:val="0"/>
        <w:spacing w:before="120" w:line="360" w:lineRule="auto"/>
        <w:rPr>
          <w:rFonts w:eastAsia="Times New Roman" w:cs="Arial"/>
          <w:sz w:val="22"/>
          <w:szCs w:val="22"/>
          <w:lang w:bidi="pt-BR"/>
        </w:rPr>
      </w:pPr>
      <w:r w:rsidRPr="007428BA">
        <w:rPr>
          <w:rFonts w:eastAsia="Times New Roman" w:cs="Arial"/>
          <w:sz w:val="22"/>
          <w:szCs w:val="22"/>
        </w:rPr>
        <w:t>1</w:t>
      </w:r>
      <w:r w:rsidR="002608AB">
        <w:rPr>
          <w:rFonts w:eastAsia="Times New Roman" w:cs="Arial"/>
          <w:sz w:val="22"/>
          <w:szCs w:val="22"/>
        </w:rPr>
        <w:t>8</w:t>
      </w:r>
      <w:r w:rsidRPr="007428BA">
        <w:rPr>
          <w:rFonts w:eastAsia="Times New Roman" w:cs="Arial"/>
          <w:sz w:val="22"/>
          <w:szCs w:val="22"/>
        </w:rPr>
        <w:t>.1.</w:t>
      </w:r>
      <w:r w:rsidRPr="007428BA">
        <w:rPr>
          <w:rFonts w:eastAsia="Times New Roman" w:cs="Arial"/>
          <w:sz w:val="22"/>
          <w:szCs w:val="22"/>
        </w:rPr>
        <w:tab/>
      </w:r>
      <w:r w:rsidRPr="007428BA">
        <w:rPr>
          <w:rFonts w:eastAsia="Times New Roman" w:cs="Arial"/>
          <w:sz w:val="22"/>
          <w:szCs w:val="22"/>
          <w:lang w:bidi="pt-BR"/>
        </w:rPr>
        <w:t>No presente ato</w:t>
      </w:r>
      <w:r w:rsidR="00DD0AE7">
        <w:rPr>
          <w:rFonts w:eastAsia="Times New Roman" w:cs="Arial"/>
          <w:sz w:val="22"/>
          <w:szCs w:val="22"/>
          <w:lang w:bidi="pt-BR"/>
        </w:rPr>
        <w:t>,</w:t>
      </w:r>
      <w:r w:rsidRPr="007428BA">
        <w:rPr>
          <w:rFonts w:eastAsia="Times New Roman" w:cs="Arial"/>
          <w:sz w:val="22"/>
          <w:szCs w:val="22"/>
          <w:lang w:bidi="pt-BR"/>
        </w:rPr>
        <w:t xml:space="preserve"> a CONTRATADA</w:t>
      </w:r>
      <w:r w:rsidR="00BA14FB" w:rsidRPr="007428BA">
        <w:rPr>
          <w:rFonts w:eastAsia="Times New Roman" w:cs="Arial"/>
          <w:sz w:val="22"/>
          <w:szCs w:val="22"/>
          <w:lang w:bidi="pt-BR"/>
        </w:rPr>
        <w:t xml:space="preserve"> </w:t>
      </w:r>
      <w:r w:rsidR="00BA14FB" w:rsidRPr="007428BA">
        <w:rPr>
          <w:rFonts w:eastAsia="Times New Roman" w:cs="Arial"/>
          <w:sz w:val="22"/>
          <w:szCs w:val="22"/>
          <w:u w:val="single"/>
          <w:lang w:bidi="pt-BR"/>
        </w:rPr>
        <w:t>declara</w:t>
      </w:r>
      <w:r w:rsidR="00306523" w:rsidRPr="007428BA">
        <w:rPr>
          <w:rFonts w:eastAsia="Times New Roman" w:cs="Arial"/>
          <w:sz w:val="22"/>
          <w:szCs w:val="22"/>
          <w:lang w:bidi="pt-BR"/>
        </w:rPr>
        <w:t>, para fins do disposto no art. 8º do Decreto Distrital nº 39.978/2019</w:t>
      </w:r>
      <w:r w:rsidR="004B4D39" w:rsidRPr="007428BA">
        <w:rPr>
          <w:rFonts w:eastAsia="Times New Roman" w:cs="Arial"/>
          <w:sz w:val="22"/>
          <w:szCs w:val="22"/>
          <w:lang w:bidi="pt-BR"/>
        </w:rPr>
        <w:t>,</w:t>
      </w:r>
      <w:r w:rsidR="00BA14FB" w:rsidRPr="007428BA">
        <w:rPr>
          <w:rFonts w:eastAsia="Times New Roman" w:cs="Arial"/>
          <w:sz w:val="22"/>
          <w:szCs w:val="22"/>
          <w:lang w:bidi="pt-BR"/>
        </w:rPr>
        <w:t xml:space="preserve"> </w:t>
      </w:r>
      <w:r w:rsidR="00306523" w:rsidRPr="007428BA">
        <w:rPr>
          <w:rFonts w:eastAsia="Times New Roman" w:cs="Arial"/>
          <w:sz w:val="22"/>
          <w:szCs w:val="22"/>
          <w:lang w:bidi="pt-BR"/>
        </w:rPr>
        <w:t xml:space="preserve">ter responsabilidade exclusiva </w:t>
      </w:r>
      <w:r w:rsidR="00CC1851" w:rsidRPr="007428BA">
        <w:rPr>
          <w:rFonts w:eastAsia="Times New Roman" w:cs="Arial"/>
          <w:sz w:val="22"/>
          <w:szCs w:val="22"/>
          <w:lang w:bidi="pt-BR"/>
        </w:rPr>
        <w:t xml:space="preserve">sobre a quitação dos encargos trabalhistas e sociais decorrentes do presente </w:t>
      </w:r>
      <w:r w:rsidR="00A42B13" w:rsidRPr="007428BA">
        <w:rPr>
          <w:rFonts w:eastAsia="Times New Roman" w:cs="Arial"/>
          <w:sz w:val="22"/>
          <w:szCs w:val="22"/>
          <w:lang w:bidi="pt-BR"/>
        </w:rPr>
        <w:t>ajuste</w:t>
      </w:r>
      <w:r w:rsidR="00BA14FB" w:rsidRPr="007428BA">
        <w:rPr>
          <w:rFonts w:eastAsia="Times New Roman" w:cs="Arial"/>
          <w:sz w:val="22"/>
          <w:szCs w:val="22"/>
          <w:lang w:bidi="pt-BR"/>
        </w:rPr>
        <w:t>, bem como</w:t>
      </w:r>
      <w:r w:rsidRPr="007428BA">
        <w:rPr>
          <w:rFonts w:eastAsia="Times New Roman" w:cs="Arial"/>
          <w:sz w:val="22"/>
          <w:szCs w:val="22"/>
          <w:lang w:bidi="pt-BR"/>
        </w:rPr>
        <w:t xml:space="preserve"> </w:t>
      </w:r>
      <w:r w:rsidRPr="007428BA">
        <w:rPr>
          <w:rFonts w:eastAsia="Times New Roman" w:cs="Arial"/>
          <w:sz w:val="22"/>
          <w:szCs w:val="22"/>
          <w:u w:val="single"/>
          <w:lang w:bidi="pt-BR"/>
        </w:rPr>
        <w:t>autoriza</w:t>
      </w:r>
      <w:r w:rsidRPr="007428BA">
        <w:rPr>
          <w:rFonts w:eastAsia="Times New Roman" w:cs="Arial"/>
          <w:sz w:val="22"/>
          <w:szCs w:val="22"/>
          <w:lang w:bidi="pt-BR"/>
        </w:rPr>
        <w:t xml:space="preserve"> o CONTRATANTE a:</w:t>
      </w:r>
    </w:p>
    <w:p w14:paraId="7780D0A3" w14:textId="30F81F2B"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.1.1.</w:t>
      </w:r>
      <w:r w:rsidRPr="007428BA">
        <w:rPr>
          <w:rFonts w:cs="Arial"/>
          <w:sz w:val="22"/>
          <w:szCs w:val="22"/>
          <w:lang w:bidi="pt-BR"/>
        </w:rPr>
        <w:tab/>
        <w:t>proceder a retenção e execução da garantia contratual, conforme as disposições constantes da Cláusula Sexta deste Contrato; e</w:t>
      </w:r>
    </w:p>
    <w:p w14:paraId="23D0FBD9" w14:textId="0D024411"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.1.2.</w:t>
      </w:r>
      <w:r w:rsidRPr="007428BA">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50DFEC88" w:rsidR="0083418A" w:rsidRDefault="00CC1851" w:rsidP="002608AB">
      <w:pPr>
        <w:pStyle w:val="Corpodetexto"/>
        <w:widowControl w:val="0"/>
        <w:spacing w:before="120" w:after="240" w:line="360" w:lineRule="auto"/>
        <w:rPr>
          <w:rFonts w:cs="Arial"/>
          <w:sz w:val="22"/>
          <w:szCs w:val="22"/>
          <w:lang w:bidi="pt-BR"/>
        </w:rPr>
      </w:pPr>
      <w:r w:rsidRPr="007428BA">
        <w:rPr>
          <w:rFonts w:cs="Arial"/>
          <w:sz w:val="22"/>
          <w:szCs w:val="22"/>
          <w:lang w:bidi="pt-BR"/>
        </w:rPr>
        <w:t>1</w:t>
      </w:r>
      <w:r w:rsidR="002608AB">
        <w:rPr>
          <w:rFonts w:cs="Arial"/>
          <w:sz w:val="22"/>
          <w:szCs w:val="22"/>
          <w:lang w:bidi="pt-BR"/>
        </w:rPr>
        <w:t>8</w:t>
      </w:r>
      <w:r w:rsidRPr="007428BA">
        <w:rPr>
          <w:rFonts w:cs="Arial"/>
          <w:sz w:val="22"/>
          <w:szCs w:val="22"/>
          <w:lang w:bidi="pt-BR"/>
        </w:rPr>
        <w:t xml:space="preserve">.2. </w:t>
      </w:r>
      <w:r w:rsidRPr="007428BA">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0D7AA02A" w14:textId="77777777" w:rsidR="00347534" w:rsidRDefault="00347534" w:rsidP="002608AB">
      <w:pPr>
        <w:pStyle w:val="Corpodetexto"/>
        <w:widowControl w:val="0"/>
        <w:spacing w:before="120" w:after="240" w:line="360" w:lineRule="auto"/>
        <w:rPr>
          <w:rFonts w:cs="Arial"/>
          <w:sz w:val="22"/>
          <w:szCs w:val="22"/>
          <w:lang w:bidi="pt-BR"/>
        </w:rPr>
      </w:pPr>
    </w:p>
    <w:p w14:paraId="5E1794EC" w14:textId="174C1921"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lastRenderedPageBreak/>
        <w:t xml:space="preserve">CLÁUSULA DÉCIMA </w:t>
      </w:r>
      <w:r w:rsidR="002608AB">
        <w:rPr>
          <w:rFonts w:eastAsia="Times New Roman" w:cs="Arial"/>
          <w:b/>
          <w:caps/>
          <w:kern w:val="1"/>
          <w:sz w:val="22"/>
          <w:szCs w:val="22"/>
        </w:rPr>
        <w:t>NONA</w:t>
      </w:r>
      <w:r w:rsidRPr="007428BA">
        <w:rPr>
          <w:rFonts w:eastAsia="Times New Roman" w:cs="Arial"/>
          <w:b/>
          <w:caps/>
          <w:kern w:val="1"/>
          <w:sz w:val="22"/>
          <w:szCs w:val="22"/>
        </w:rPr>
        <w:t xml:space="preserve"> – DOS CASOS OMISSOS</w:t>
      </w:r>
    </w:p>
    <w:p w14:paraId="49B90637" w14:textId="30BB6793" w:rsidR="00D32C0C" w:rsidRDefault="00D32C0C" w:rsidP="00F86C9F">
      <w:pPr>
        <w:pStyle w:val="Corponico"/>
        <w:widowControl w:val="0"/>
        <w:spacing w:before="240" w:line="360" w:lineRule="auto"/>
        <w:rPr>
          <w:rFonts w:cs="Arial"/>
          <w:sz w:val="22"/>
          <w:szCs w:val="22"/>
        </w:rPr>
      </w:pPr>
      <w:r w:rsidRPr="007428BA">
        <w:rPr>
          <w:rFonts w:cs="Arial"/>
          <w:sz w:val="22"/>
          <w:szCs w:val="22"/>
        </w:rPr>
        <w:t>1</w:t>
      </w:r>
      <w:r w:rsidR="002608AB">
        <w:rPr>
          <w:rFonts w:cs="Arial"/>
          <w:sz w:val="22"/>
          <w:szCs w:val="22"/>
        </w:rPr>
        <w:t>9</w:t>
      </w:r>
      <w:r w:rsidRPr="007428BA">
        <w:rPr>
          <w:rFonts w:cs="Arial"/>
          <w:sz w:val="22"/>
          <w:szCs w:val="22"/>
        </w:rPr>
        <w:t>.1.</w:t>
      </w:r>
      <w:r w:rsidRPr="007428BA">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5A3035B5" w14:textId="2FC35178"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 xml:space="preserve">CLÁUSULA </w:t>
      </w:r>
      <w:r w:rsidR="002608AB">
        <w:rPr>
          <w:rFonts w:eastAsia="Times New Roman" w:cs="Arial"/>
          <w:b/>
          <w:caps/>
          <w:kern w:val="1"/>
          <w:sz w:val="22"/>
          <w:szCs w:val="22"/>
        </w:rPr>
        <w:t>VIGésima</w:t>
      </w:r>
      <w:r w:rsidRPr="007428BA">
        <w:rPr>
          <w:rFonts w:eastAsia="Times New Roman" w:cs="Arial"/>
          <w:b/>
          <w:caps/>
          <w:kern w:val="1"/>
          <w:sz w:val="22"/>
          <w:szCs w:val="22"/>
        </w:rPr>
        <w:t xml:space="preserve"> – DA VINCULAÇÃO</w:t>
      </w:r>
    </w:p>
    <w:p w14:paraId="068956C5" w14:textId="320AAE7A" w:rsidR="00D32C0C" w:rsidRDefault="002608AB" w:rsidP="000841B7">
      <w:pPr>
        <w:pStyle w:val="Corponico"/>
        <w:widowControl w:val="0"/>
        <w:spacing w:before="240" w:after="120" w:line="360" w:lineRule="auto"/>
        <w:rPr>
          <w:rFonts w:cs="Arial"/>
          <w:sz w:val="22"/>
          <w:szCs w:val="22"/>
        </w:rPr>
      </w:pPr>
      <w:r>
        <w:rPr>
          <w:rFonts w:cs="Arial"/>
          <w:sz w:val="22"/>
          <w:szCs w:val="22"/>
        </w:rPr>
        <w:t>20</w:t>
      </w:r>
      <w:r w:rsidR="00D32C0C" w:rsidRPr="007428BA">
        <w:rPr>
          <w:rFonts w:cs="Arial"/>
          <w:sz w:val="22"/>
          <w:szCs w:val="22"/>
        </w:rPr>
        <w:t>.1.</w:t>
      </w:r>
      <w:r w:rsidR="00D32C0C" w:rsidRPr="007428BA">
        <w:rPr>
          <w:rFonts w:cs="Arial"/>
          <w:sz w:val="22"/>
          <w:szCs w:val="22"/>
        </w:rPr>
        <w:tab/>
        <w:t>O teor do Edital e seus anexos, na modalidade de Pregão Eletrônico nº</w:t>
      </w:r>
      <w:r w:rsidR="007428BA">
        <w:rPr>
          <w:rFonts w:cs="Arial"/>
          <w:sz w:val="22"/>
          <w:szCs w:val="22"/>
        </w:rPr>
        <w:t xml:space="preserve"> </w:t>
      </w:r>
      <w:r w:rsidR="00DD0AE7">
        <w:rPr>
          <w:rFonts w:cs="Arial"/>
          <w:sz w:val="22"/>
          <w:szCs w:val="22"/>
        </w:rPr>
        <w:t>__</w:t>
      </w:r>
      <w:r w:rsidR="00D32C0C" w:rsidRPr="007428BA">
        <w:rPr>
          <w:rFonts w:cs="Arial"/>
          <w:sz w:val="22"/>
          <w:szCs w:val="22"/>
        </w:rPr>
        <w:t>/20</w:t>
      </w:r>
      <w:r w:rsidR="002B5AF0" w:rsidRPr="007428BA">
        <w:rPr>
          <w:rFonts w:cs="Arial"/>
          <w:sz w:val="22"/>
          <w:szCs w:val="22"/>
        </w:rPr>
        <w:t>2</w:t>
      </w:r>
      <w:r w:rsidR="002D4712">
        <w:rPr>
          <w:rFonts w:cs="Arial"/>
          <w:sz w:val="22"/>
          <w:szCs w:val="22"/>
        </w:rPr>
        <w:t>5</w:t>
      </w:r>
      <w:r w:rsidR="00D32C0C" w:rsidRPr="007428BA">
        <w:rPr>
          <w:rFonts w:cs="Arial"/>
          <w:sz w:val="22"/>
          <w:szCs w:val="22"/>
        </w:rPr>
        <w:t>, e a proposta da CONTRATADA, são partes integrantes deste Contrato.</w:t>
      </w:r>
    </w:p>
    <w:p w14:paraId="5DD27A43" w14:textId="212D0CDE" w:rsidR="00D32C0C" w:rsidRPr="007428BA" w:rsidRDefault="00D32C0C" w:rsidP="00B77B93">
      <w:pPr>
        <w:pStyle w:val="Captulo"/>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VIGÉSIMA</w:t>
      </w:r>
      <w:r w:rsidR="002608AB">
        <w:rPr>
          <w:rFonts w:eastAsia="Times New Roman" w:cs="Arial"/>
          <w:b/>
          <w:caps/>
          <w:kern w:val="1"/>
          <w:sz w:val="22"/>
          <w:szCs w:val="22"/>
        </w:rPr>
        <w:t xml:space="preserve"> PRIMEIRA</w:t>
      </w:r>
      <w:r w:rsidRPr="007428BA">
        <w:rPr>
          <w:rFonts w:eastAsia="Times New Roman" w:cs="Arial"/>
          <w:b/>
          <w:caps/>
          <w:kern w:val="1"/>
          <w:sz w:val="22"/>
          <w:szCs w:val="22"/>
        </w:rPr>
        <w:t xml:space="preserve"> – DO FORO</w:t>
      </w:r>
    </w:p>
    <w:p w14:paraId="6EA94D1B" w14:textId="13FF5110" w:rsidR="00D32C0C" w:rsidRPr="007428BA" w:rsidRDefault="00D32C0C" w:rsidP="00F86C9F">
      <w:pPr>
        <w:pStyle w:val="Corponico"/>
        <w:widowControl w:val="0"/>
        <w:suppressAutoHyphens w:val="0"/>
        <w:spacing w:before="240" w:after="120" w:line="360" w:lineRule="auto"/>
        <w:rPr>
          <w:rFonts w:cs="Arial"/>
          <w:sz w:val="22"/>
          <w:szCs w:val="22"/>
        </w:rPr>
      </w:pPr>
      <w:r w:rsidRPr="007428BA">
        <w:rPr>
          <w:rFonts w:cs="Arial"/>
          <w:sz w:val="22"/>
          <w:szCs w:val="22"/>
        </w:rPr>
        <w:t>2</w:t>
      </w:r>
      <w:r w:rsidR="002608AB">
        <w:rPr>
          <w:rFonts w:cs="Arial"/>
          <w:sz w:val="22"/>
          <w:szCs w:val="22"/>
        </w:rPr>
        <w:t>1</w:t>
      </w:r>
      <w:r w:rsidRPr="007428BA">
        <w:rPr>
          <w:rFonts w:cs="Arial"/>
          <w:sz w:val="22"/>
          <w:szCs w:val="22"/>
        </w:rPr>
        <w:t>.1.</w:t>
      </w:r>
      <w:r w:rsidRPr="007428BA">
        <w:rPr>
          <w:rFonts w:cs="Arial"/>
          <w:sz w:val="22"/>
          <w:szCs w:val="22"/>
        </w:rPr>
        <w:tab/>
        <w:t>Fica eleito o Foro da Justiça Comum do Distrito Federal para dirimir eventuais controvérsias relativas ao cumprimento deste pacto.</w:t>
      </w:r>
    </w:p>
    <w:p w14:paraId="6FFFECCE" w14:textId="4E17BBDB" w:rsidR="00D32C0C" w:rsidRPr="007428BA" w:rsidRDefault="00D32C0C" w:rsidP="0006703D">
      <w:pPr>
        <w:pStyle w:val="Corponico"/>
        <w:widowControl w:val="0"/>
        <w:suppressAutoHyphens w:val="0"/>
        <w:spacing w:after="0" w:line="360" w:lineRule="auto"/>
        <w:rPr>
          <w:rFonts w:cs="Arial"/>
          <w:sz w:val="22"/>
          <w:szCs w:val="22"/>
        </w:rPr>
      </w:pPr>
      <w:r w:rsidRPr="007428BA">
        <w:rPr>
          <w:rFonts w:cs="Arial"/>
          <w:sz w:val="22"/>
          <w:szCs w:val="22"/>
        </w:rPr>
        <w:t>2</w:t>
      </w:r>
      <w:r w:rsidR="002608AB">
        <w:rPr>
          <w:rFonts w:cs="Arial"/>
          <w:sz w:val="22"/>
          <w:szCs w:val="22"/>
        </w:rPr>
        <w:t>1</w:t>
      </w:r>
      <w:r w:rsidRPr="007428BA">
        <w:rPr>
          <w:rFonts w:cs="Arial"/>
          <w:sz w:val="22"/>
          <w:szCs w:val="22"/>
        </w:rPr>
        <w:t>.2.</w:t>
      </w:r>
      <w:r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1EAF8DE7"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3" w:name="Texto9"/>
      <w:bookmarkEnd w:id="43"/>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2D4712">
        <w:rPr>
          <w:rFonts w:cs="Arial"/>
          <w:sz w:val="22"/>
        </w:rPr>
        <w:t>5</w:t>
      </w:r>
      <w:r w:rsidRPr="007428BA">
        <w:rPr>
          <w:rFonts w:cs="Arial"/>
          <w:sz w:val="22"/>
        </w:rPr>
        <w:t>.</w:t>
      </w: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566A6FA8"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805817">
        <w:rPr>
          <w:rFonts w:cs="Arial"/>
          <w:b/>
          <w:szCs w:val="24"/>
        </w:rPr>
        <w:t>90034</w:t>
      </w:r>
      <w:r w:rsidRPr="00B20CE2">
        <w:rPr>
          <w:rFonts w:cs="Arial"/>
          <w:b/>
          <w:szCs w:val="24"/>
        </w:rPr>
        <w:t>/202</w:t>
      </w:r>
      <w:r w:rsidR="00972F56">
        <w:rPr>
          <w:rFonts w:cs="Arial"/>
          <w:b/>
          <w:szCs w:val="24"/>
        </w:rPr>
        <w:t>5</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w:t>
      </w:r>
      <w:proofErr w:type="spellStart"/>
      <w:r w:rsidRPr="007428BA">
        <w:rPr>
          <w:sz w:val="22"/>
          <w:szCs w:val="22"/>
        </w:rPr>
        <w:t>Cofins</w:t>
      </w:r>
      <w:proofErr w:type="spellEnd"/>
      <w:r w:rsidRPr="007428BA">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7428BA">
        <w:rPr>
          <w:sz w:val="22"/>
          <w:szCs w:val="22"/>
        </w:rPr>
        <w:t>nºs</w:t>
      </w:r>
      <w:proofErr w:type="spellEnd"/>
      <w:r w:rsidRPr="007428BA">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77777777"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3E62D91C"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w:t>
      </w:r>
      <w:r w:rsidR="00805817">
        <w:rPr>
          <w:rFonts w:cs="Arial"/>
          <w:b/>
          <w:szCs w:val="24"/>
        </w:rPr>
        <w:t>90034</w:t>
      </w:r>
      <w:r w:rsidRPr="007428BA">
        <w:rPr>
          <w:rFonts w:cs="Arial"/>
          <w:b/>
          <w:szCs w:val="24"/>
        </w:rPr>
        <w:t>/202</w:t>
      </w:r>
      <w:r w:rsidR="00972F56">
        <w:rPr>
          <w:rFonts w:cs="Arial"/>
          <w:b/>
          <w:szCs w:val="24"/>
        </w:rPr>
        <w:t>5</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do </w:t>
      </w:r>
      <w:r w:rsidR="001F335C" w:rsidRPr="007428BA">
        <w:t xml:space="preserve">itens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0" type="#_x0000_t75" style="width:178.65pt;height:292.75pt" o:ole="">
            <v:imagedata r:id="rId74" o:title=""/>
          </v:shape>
          <o:OLEObject Type="Embed" ProgID="Excel.Sheet.12" ShapeID="_x0000_i1030" DrawAspect="Content" ObjectID="_1822041320" r:id="rId75"/>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76"/>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77"/>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16595B9C"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805817">
        <w:rPr>
          <w:rFonts w:cs="Arial"/>
          <w:b/>
          <w:szCs w:val="24"/>
        </w:rPr>
        <w:t>90034</w:t>
      </w:r>
      <w:r w:rsidRPr="00DC05F3">
        <w:rPr>
          <w:rFonts w:cs="Arial"/>
          <w:b/>
          <w:szCs w:val="24"/>
        </w:rPr>
        <w:t>/202</w:t>
      </w:r>
      <w:r w:rsidR="002D4712">
        <w:rPr>
          <w:rFonts w:cs="Arial"/>
          <w:b/>
          <w:szCs w:val="24"/>
        </w:rPr>
        <w:t>5</w:t>
      </w:r>
    </w:p>
    <w:p w14:paraId="3FFBF172" w14:textId="77777777" w:rsidR="00B36B77" w:rsidRDefault="00B36B77" w:rsidP="00AB5C38">
      <w:pPr>
        <w:widowControl w:val="0"/>
        <w:contextualSpacing/>
        <w:rPr>
          <w:rFonts w:cs="Arial"/>
          <w:szCs w:val="24"/>
        </w:rPr>
      </w:pPr>
    </w:p>
    <w:p w14:paraId="5EEC0D41" w14:textId="77777777" w:rsidR="00B36B77" w:rsidRDefault="00B36B77" w:rsidP="00B36B77">
      <w:pPr>
        <w:widowControl w:val="0"/>
        <w:contextualSpacing/>
        <w:rPr>
          <w:rFonts w:cs="Arial"/>
          <w:bCs/>
          <w:szCs w:val="24"/>
        </w:rPr>
      </w:pPr>
      <w:r w:rsidRPr="00976FE5">
        <w:rPr>
          <w:rFonts w:cs="Arial"/>
          <w:b/>
          <w:bCs/>
          <w:szCs w:val="24"/>
        </w:rPr>
        <w:t>ANEXO XII</w:t>
      </w:r>
      <w:r w:rsidRPr="002C38D7">
        <w:rPr>
          <w:rFonts w:cs="Arial"/>
          <w:szCs w:val="24"/>
        </w:rPr>
        <w:t xml:space="preserve"> – </w:t>
      </w:r>
      <w:r w:rsidRPr="002C38D7">
        <w:rPr>
          <w:rFonts w:cs="Arial"/>
          <w:bCs/>
          <w:szCs w:val="24"/>
        </w:rPr>
        <w:t>Critério de Aceitabilidade de Proposta Formuladas utilizando o Regime de Tributação pelo Lucro Presumido</w:t>
      </w:r>
    </w:p>
    <w:p w14:paraId="20C55F24" w14:textId="77777777" w:rsidR="00B36B77" w:rsidRDefault="00B36B77" w:rsidP="00B36B77">
      <w:pPr>
        <w:widowControl w:val="0"/>
        <w:contextualSpacing/>
        <w:rPr>
          <w:rFonts w:cs="Arial"/>
          <w:bCs/>
          <w:szCs w:val="24"/>
        </w:rPr>
      </w:pPr>
    </w:p>
    <w:p w14:paraId="4EDFAA77" w14:textId="6757E34D" w:rsidR="00B36B77" w:rsidRDefault="001817A8" w:rsidP="00B36B77">
      <w:pPr>
        <w:widowControl w:val="0"/>
        <w:ind w:hanging="426"/>
        <w:contextualSpacing/>
        <w:rPr>
          <w:rFonts w:cs="Arial"/>
          <w:bCs/>
          <w:szCs w:val="24"/>
        </w:rPr>
      </w:pPr>
      <w:r w:rsidRPr="001817A8">
        <w:rPr>
          <w:noProof/>
        </w:rPr>
        <w:drawing>
          <wp:inline distT="0" distB="0" distL="0" distR="0" wp14:anchorId="31B7FB8E" wp14:editId="4A6C999F">
            <wp:extent cx="6175169" cy="6471920"/>
            <wp:effectExtent l="0" t="0" r="0" b="5080"/>
            <wp:docPr id="1081453766" name="Imagem 1" descr="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453766" name="Imagem 1" descr="Aplicativo, Tabela&#10;&#10;Descrição gerada automaticamente"/>
                    <pic:cNvPicPr/>
                  </pic:nvPicPr>
                  <pic:blipFill>
                    <a:blip r:embed="rId78"/>
                    <a:stretch>
                      <a:fillRect/>
                    </a:stretch>
                  </pic:blipFill>
                  <pic:spPr>
                    <a:xfrm>
                      <a:off x="0" y="0"/>
                      <a:ext cx="6196567" cy="6494347"/>
                    </a:xfrm>
                    <a:prstGeom prst="rect">
                      <a:avLst/>
                    </a:prstGeom>
                  </pic:spPr>
                </pic:pic>
              </a:graphicData>
            </a:graphic>
          </wp:inline>
        </w:drawing>
      </w:r>
    </w:p>
    <w:p w14:paraId="759B6E85" w14:textId="77777777" w:rsidR="00B36B77" w:rsidRDefault="00B36B77" w:rsidP="00B36B77">
      <w:pPr>
        <w:widowControl w:val="0"/>
        <w:ind w:hanging="426"/>
        <w:contextualSpacing/>
        <w:rPr>
          <w:noProof/>
          <w:lang w:eastAsia="pt-BR"/>
        </w:rPr>
      </w:pPr>
    </w:p>
    <w:p w14:paraId="66EBD59B" w14:textId="77777777" w:rsidR="00B36B77" w:rsidRPr="007428BA" w:rsidRDefault="00B36B77" w:rsidP="00B36B77">
      <w:pPr>
        <w:rPr>
          <w:b/>
          <w:bCs/>
        </w:rPr>
      </w:pPr>
      <w:r w:rsidRPr="007428BA">
        <w:rPr>
          <w:rFonts w:cs="Arial"/>
          <w:b/>
          <w:bCs/>
          <w:szCs w:val="24"/>
        </w:rPr>
        <w:t>ANEXO XII</w:t>
      </w:r>
      <w:r w:rsidRPr="007428BA">
        <w:rPr>
          <w:rFonts w:cs="Arial"/>
          <w:szCs w:val="24"/>
        </w:rPr>
        <w:t xml:space="preserve"> – </w:t>
      </w:r>
      <w:r w:rsidRPr="007428BA">
        <w:rPr>
          <w:rFonts w:cs="Arial"/>
          <w:b/>
          <w:bCs/>
          <w:szCs w:val="24"/>
        </w:rPr>
        <w:t>CONTINUAÇÃO</w:t>
      </w:r>
    </w:p>
    <w:p w14:paraId="006E8DBA" w14:textId="77777777" w:rsidR="00B36B77" w:rsidRPr="007428BA" w:rsidRDefault="00B36B77" w:rsidP="00B36B77"/>
    <w:p w14:paraId="2C3FDA0F" w14:textId="77777777" w:rsidR="00B36B77" w:rsidRPr="007428BA" w:rsidRDefault="00B36B77" w:rsidP="00B36B77">
      <w:r w:rsidRPr="007428BA">
        <w:rPr>
          <w:b/>
          <w:bCs/>
          <w:u w:val="single"/>
        </w:rPr>
        <w:t>Observação</w:t>
      </w:r>
      <w:r w:rsidRPr="007428BA">
        <w:t>:</w:t>
      </w:r>
    </w:p>
    <w:p w14:paraId="289D41DA" w14:textId="77777777" w:rsidR="00B36B77" w:rsidRPr="007428BA" w:rsidRDefault="00B36B77" w:rsidP="00B36B77"/>
    <w:p w14:paraId="33F4035A" w14:textId="77777777" w:rsidR="00B36B77" w:rsidRDefault="00B36B77" w:rsidP="00B36B77">
      <w:pPr>
        <w:pStyle w:val="PargrafodaLista"/>
        <w:numPr>
          <w:ilvl w:val="0"/>
          <w:numId w:val="23"/>
        </w:numPr>
        <w:spacing w:before="120" w:line="360" w:lineRule="auto"/>
        <w:ind w:left="284" w:firstLine="0"/>
        <w:contextualSpacing w:val="0"/>
      </w:pPr>
      <w:r w:rsidRPr="007428BA">
        <w:t xml:space="preserve">A planilha </w:t>
      </w:r>
      <w:r>
        <w:t>anterior</w:t>
      </w:r>
      <w:r w:rsidRPr="007428BA">
        <w:t xml:space="preserve"> se encontra preenchida com os valores estimados para a contratação pelo Lucro Presumido e não opção pela CPRB, as licitantes que preencherem suas propostas utilizando o regime de tributação pelo Lucro Presumido deverão apresentar </w:t>
      </w:r>
      <w:r>
        <w:t>referid</w:t>
      </w:r>
      <w:r w:rsidRPr="007428BA">
        <w:t>a planilha com os preços ofertados, bem como atender ao critério de aceitabilidade definido no presente anexo.</w:t>
      </w:r>
    </w:p>
    <w:p w14:paraId="333169E7" w14:textId="77777777" w:rsidR="00B36B77" w:rsidRPr="007428BA" w:rsidRDefault="00B36B77" w:rsidP="00B36B77">
      <w:pPr>
        <w:pStyle w:val="PargrafodaLista"/>
        <w:numPr>
          <w:ilvl w:val="0"/>
          <w:numId w:val="23"/>
        </w:numPr>
        <w:spacing w:before="120" w:line="360" w:lineRule="auto"/>
        <w:ind w:left="284" w:firstLine="0"/>
        <w:contextualSpacing w:val="0"/>
      </w:pPr>
      <w:r>
        <w:t>Para fins de atendimento ao critério de aceitabilidade previsto neste Anexo, será permitido o descolamento de valores do item 6.1 (Despesas Administrativa) para 6.2 (Lucro).</w:t>
      </w:r>
    </w:p>
    <w:p w14:paraId="73F6D23B" w14:textId="77777777" w:rsidR="00B36B77" w:rsidRDefault="00B36B77" w:rsidP="00AB5C38">
      <w:pPr>
        <w:widowControl w:val="0"/>
        <w:contextualSpacing/>
        <w:rPr>
          <w:rFonts w:cs="Arial"/>
          <w:bCs/>
          <w:szCs w:val="24"/>
        </w:rPr>
      </w:pPr>
    </w:p>
    <w:p w14:paraId="7F7B5127" w14:textId="7010DF28" w:rsidR="008D25AB" w:rsidRDefault="008D25AB">
      <w:pPr>
        <w:suppressAutoHyphens w:val="0"/>
        <w:spacing w:after="0"/>
        <w:jc w:val="left"/>
      </w:pPr>
      <w:r>
        <w:br w:type="page"/>
      </w:r>
    </w:p>
    <w:p w14:paraId="61B941E3" w14:textId="434272A6" w:rsidR="008D25AB" w:rsidRPr="00DC05F3" w:rsidRDefault="008D25AB" w:rsidP="008D25AB">
      <w:pPr>
        <w:pStyle w:val="Corponico"/>
        <w:widowControl w:val="0"/>
        <w:suppressAutoHyphens w:val="0"/>
        <w:spacing w:after="120"/>
        <w:jc w:val="center"/>
        <w:rPr>
          <w:rFonts w:cs="Arial"/>
          <w:b/>
          <w:szCs w:val="24"/>
        </w:rPr>
      </w:pPr>
      <w:r w:rsidRPr="00DC05F3">
        <w:rPr>
          <w:rFonts w:cs="Arial"/>
          <w:b/>
          <w:szCs w:val="24"/>
        </w:rPr>
        <w:lastRenderedPageBreak/>
        <w:t xml:space="preserve">PREGÃO ELETRÔNICO Nº </w:t>
      </w:r>
      <w:r w:rsidR="00805817">
        <w:rPr>
          <w:rFonts w:cs="Arial"/>
          <w:b/>
          <w:szCs w:val="24"/>
        </w:rPr>
        <w:t>90034</w:t>
      </w:r>
      <w:r w:rsidRPr="00DC05F3">
        <w:rPr>
          <w:rFonts w:cs="Arial"/>
          <w:b/>
          <w:szCs w:val="24"/>
        </w:rPr>
        <w:t>/202</w:t>
      </w:r>
      <w:r>
        <w:rPr>
          <w:rFonts w:cs="Arial"/>
          <w:b/>
          <w:szCs w:val="24"/>
        </w:rPr>
        <w:t>5</w:t>
      </w:r>
    </w:p>
    <w:p w14:paraId="1B2185A6" w14:textId="1696D02F" w:rsidR="008D25AB" w:rsidRDefault="008D25AB" w:rsidP="008D25AB">
      <w:pPr>
        <w:widowControl w:val="0"/>
        <w:contextualSpacing/>
        <w:jc w:val="center"/>
        <w:rPr>
          <w:rFonts w:cs="Arial"/>
          <w:bCs/>
          <w:szCs w:val="24"/>
        </w:rPr>
      </w:pPr>
      <w:r w:rsidRPr="00976FE5">
        <w:rPr>
          <w:rFonts w:cs="Arial"/>
          <w:b/>
          <w:bCs/>
          <w:szCs w:val="24"/>
        </w:rPr>
        <w:t>ANEXO X</w:t>
      </w:r>
      <w:r>
        <w:rPr>
          <w:rFonts w:cs="Arial"/>
          <w:b/>
          <w:bCs/>
          <w:szCs w:val="24"/>
        </w:rPr>
        <w:t>I</w:t>
      </w:r>
      <w:r w:rsidRPr="00976FE5">
        <w:rPr>
          <w:rFonts w:cs="Arial"/>
          <w:b/>
          <w:bCs/>
          <w:szCs w:val="24"/>
        </w:rPr>
        <w:t>II</w:t>
      </w:r>
      <w:r w:rsidRPr="002C38D7">
        <w:rPr>
          <w:rFonts w:cs="Arial"/>
          <w:szCs w:val="24"/>
        </w:rPr>
        <w:t xml:space="preserve"> – </w:t>
      </w:r>
      <w:r>
        <w:rPr>
          <w:rFonts w:cs="Arial"/>
          <w:szCs w:val="24"/>
        </w:rPr>
        <w:t>Instrumento de Medição de Resultados - IMR</w:t>
      </w:r>
    </w:p>
    <w:p w14:paraId="3CD56610" w14:textId="77777777" w:rsidR="008D25AB" w:rsidRPr="007428BA" w:rsidRDefault="008D25AB">
      <w:pPr>
        <w:suppressAutoHyphens w:val="0"/>
        <w:spacing w:after="0"/>
        <w:jc w:val="left"/>
      </w:pPr>
    </w:p>
    <w:p w14:paraId="2F45DB59" w14:textId="74E59A2C"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040C20">
        <w:rPr>
          <w:rFonts w:ascii="Arial Narrow" w:hAnsi="Arial Narrow" w:cs="Arial"/>
          <w:b/>
          <w:bCs/>
          <w:sz w:val="23"/>
          <w:szCs w:val="23"/>
          <w:u w:val="single"/>
        </w:rPr>
        <w:t>l</w:t>
      </w:r>
      <w:r w:rsidR="00722B77">
        <w:rPr>
          <w:rFonts w:ascii="Arial Narrow" w:hAnsi="Arial Narrow" w:cs="Arial"/>
          <w:b/>
          <w:bCs/>
          <w:sz w:val="23"/>
          <w:szCs w:val="23"/>
          <w:u w:val="single"/>
        </w:rPr>
        <w:t>impeza, conservação e higienização</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27588671"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704D2C6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100780">
        <w:rPr>
          <w:rFonts w:ascii="Arial Narrow" w:hAnsi="Arial Narrow" w:cs="Arial"/>
          <w:b/>
          <w:bCs/>
          <w:sz w:val="23"/>
          <w:szCs w:val="23"/>
        </w:rPr>
        <w:t>3,0</w:t>
      </w:r>
      <w:r w:rsidRPr="00A805B4">
        <w:rPr>
          <w:rFonts w:ascii="Arial Narrow" w:hAnsi="Arial Narrow" w:cs="Arial"/>
          <w:b/>
          <w:bCs/>
          <w:sz w:val="23"/>
          <w:szCs w:val="23"/>
        </w:rPr>
        <w:t xml:space="preserve"> % (</w:t>
      </w:r>
      <w:r w:rsidR="00100780">
        <w:rPr>
          <w:rFonts w:ascii="Arial Narrow" w:hAnsi="Arial Narrow" w:cs="Arial"/>
          <w:b/>
          <w:bCs/>
          <w:sz w:val="23"/>
          <w:szCs w:val="23"/>
        </w:rPr>
        <w:t>três</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0A2A6BA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00722B77">
        <w:rPr>
          <w:rFonts w:ascii="Arial Narrow" w:hAnsi="Arial Narrow" w:cs="Arial"/>
          <w:b/>
          <w:sz w:val="23"/>
          <w:szCs w:val="23"/>
          <w:u w:val="single"/>
        </w:rPr>
        <w:t>,</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68534F2D" w14:textId="6B7A18E5" w:rsidR="00C440BC" w:rsidRPr="00D72AAF" w:rsidRDefault="00C440BC" w:rsidP="00D72AAF">
      <w:pPr>
        <w:rPr>
          <w:rFonts w:cs="Arial"/>
          <w:bCs/>
        </w:rPr>
      </w:pPr>
    </w:p>
    <w:p w14:paraId="7156D982" w14:textId="717ACC8F" w:rsidR="00C440BC" w:rsidRPr="00C440BC" w:rsidRDefault="00C440BC" w:rsidP="00C440BC">
      <w:pPr>
        <w:pStyle w:val="Corponico"/>
        <w:widowControl w:val="0"/>
        <w:suppressAutoHyphens w:val="0"/>
        <w:spacing w:after="0" w:line="288" w:lineRule="auto"/>
        <w:jc w:val="center"/>
        <w:rPr>
          <w:rFonts w:cs="Arial"/>
          <w:b/>
          <w:sz w:val="22"/>
          <w:szCs w:val="22"/>
        </w:rPr>
      </w:pPr>
      <w:r w:rsidRPr="00C440BC">
        <w:rPr>
          <w:rFonts w:cs="Arial"/>
          <w:b/>
          <w:sz w:val="22"/>
          <w:szCs w:val="22"/>
        </w:rPr>
        <w:lastRenderedPageBreak/>
        <w:t xml:space="preserve">PREGÃO ELETRÔNICO Nº </w:t>
      </w:r>
      <w:r w:rsidR="00805817">
        <w:rPr>
          <w:rFonts w:cs="Arial"/>
          <w:b/>
          <w:szCs w:val="24"/>
        </w:rPr>
        <w:t>90034</w:t>
      </w:r>
      <w:r w:rsidRPr="00C440BC">
        <w:rPr>
          <w:rFonts w:cs="Arial"/>
          <w:b/>
          <w:sz w:val="22"/>
          <w:szCs w:val="22"/>
        </w:rPr>
        <w:t>/2025</w:t>
      </w:r>
    </w:p>
    <w:p w14:paraId="2BE3360E" w14:textId="3C13CA3D" w:rsidR="00C440BC" w:rsidRPr="00C440BC" w:rsidRDefault="00C440BC" w:rsidP="00C440BC">
      <w:pPr>
        <w:spacing w:after="0" w:line="288" w:lineRule="auto"/>
        <w:jc w:val="center"/>
        <w:rPr>
          <w:rFonts w:cs="Arial"/>
        </w:rPr>
      </w:pPr>
      <w:r w:rsidRPr="00C440BC">
        <w:rPr>
          <w:rFonts w:cs="Arial"/>
          <w:b/>
          <w:bCs/>
        </w:rPr>
        <w:t>ANEXO XII</w:t>
      </w:r>
      <w:r w:rsidRPr="00C440BC">
        <w:rPr>
          <w:rFonts w:cs="Arial"/>
        </w:rPr>
        <w:t xml:space="preserve"> – </w:t>
      </w:r>
      <w:r>
        <w:rPr>
          <w:rFonts w:cs="Arial"/>
        </w:rPr>
        <w:t>Continuação</w:t>
      </w:r>
    </w:p>
    <w:p w14:paraId="0515197A" w14:textId="5E08BA01" w:rsidR="00C440BC" w:rsidRDefault="00722B77" w:rsidP="00C440BC">
      <w:pPr>
        <w:tabs>
          <w:tab w:val="left" w:pos="1134"/>
        </w:tabs>
        <w:suppressAutoHyphens w:val="0"/>
        <w:spacing w:before="120" w:after="0"/>
        <w:ind w:right="-1"/>
        <w:rPr>
          <w:rFonts w:ascii="Arial Narrow" w:hAnsi="Arial Narrow" w:cs="Arial"/>
          <w:sz w:val="23"/>
          <w:szCs w:val="23"/>
        </w:rPr>
      </w:pPr>
      <w:r w:rsidRPr="00722B77">
        <w:rPr>
          <w:noProof/>
        </w:rPr>
        <w:drawing>
          <wp:inline distT="0" distB="0" distL="0" distR="0" wp14:anchorId="0FD49A26" wp14:editId="45A1C99C">
            <wp:extent cx="6121400" cy="6987654"/>
            <wp:effectExtent l="0" t="0" r="0" b="3810"/>
            <wp:docPr id="64122821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28211" name="Imagem 1" descr="Tabela&#10;&#10;Descrição gerada automaticamente"/>
                    <pic:cNvPicPr/>
                  </pic:nvPicPr>
                  <pic:blipFill>
                    <a:blip r:embed="rId79"/>
                    <a:stretch>
                      <a:fillRect/>
                    </a:stretch>
                  </pic:blipFill>
                  <pic:spPr>
                    <a:xfrm>
                      <a:off x="0" y="0"/>
                      <a:ext cx="6125579" cy="6992424"/>
                    </a:xfrm>
                    <a:prstGeom prst="rect">
                      <a:avLst/>
                    </a:prstGeom>
                  </pic:spPr>
                </pic:pic>
              </a:graphicData>
            </a:graphic>
          </wp:inline>
        </w:drawing>
      </w:r>
    </w:p>
    <w:p w14:paraId="7CDFB359" w14:textId="344CC775" w:rsidR="00C440BC" w:rsidRDefault="00C440BC" w:rsidP="00976FE5">
      <w:pPr>
        <w:tabs>
          <w:tab w:val="left" w:pos="1134"/>
        </w:tabs>
        <w:suppressAutoHyphens w:val="0"/>
        <w:spacing w:before="120" w:after="0"/>
        <w:ind w:right="-1"/>
        <w:rPr>
          <w:rFonts w:cs="Arial"/>
          <w:sz w:val="12"/>
          <w:szCs w:val="12"/>
        </w:rPr>
      </w:pPr>
      <w:r>
        <w:rPr>
          <w:rFonts w:cs="Arial"/>
          <w:sz w:val="12"/>
          <w:szCs w:val="12"/>
        </w:rPr>
        <w:br w:type="page"/>
      </w:r>
    </w:p>
    <w:p w14:paraId="008C9A3E" w14:textId="77777777" w:rsidR="00100780" w:rsidRDefault="00100780" w:rsidP="00976FE5">
      <w:pPr>
        <w:tabs>
          <w:tab w:val="left" w:pos="1134"/>
        </w:tabs>
        <w:suppressAutoHyphens w:val="0"/>
        <w:spacing w:before="120" w:after="0"/>
        <w:ind w:right="-1"/>
        <w:rPr>
          <w:rFonts w:cs="Arial"/>
          <w:sz w:val="12"/>
          <w:szCs w:val="12"/>
        </w:rPr>
      </w:pPr>
    </w:p>
    <w:p w14:paraId="60810D0B" w14:textId="098FC4AD" w:rsidR="00040C20" w:rsidRPr="00C440BC" w:rsidRDefault="00040C20" w:rsidP="00040C20">
      <w:pPr>
        <w:pStyle w:val="Corponico"/>
        <w:widowControl w:val="0"/>
        <w:suppressAutoHyphens w:val="0"/>
        <w:spacing w:after="0" w:line="288" w:lineRule="auto"/>
        <w:jc w:val="center"/>
        <w:rPr>
          <w:rFonts w:cs="Arial"/>
          <w:b/>
          <w:sz w:val="22"/>
          <w:szCs w:val="22"/>
        </w:rPr>
      </w:pPr>
      <w:r w:rsidRPr="00C440BC">
        <w:rPr>
          <w:rFonts w:cs="Arial"/>
          <w:b/>
          <w:sz w:val="22"/>
          <w:szCs w:val="22"/>
        </w:rPr>
        <w:t xml:space="preserve">PREGÃO ELETRÔNICO Nº </w:t>
      </w:r>
      <w:r w:rsidR="00805817">
        <w:rPr>
          <w:rFonts w:cs="Arial"/>
          <w:b/>
          <w:szCs w:val="24"/>
        </w:rPr>
        <w:t>90034</w:t>
      </w:r>
      <w:r w:rsidRPr="00C440BC">
        <w:rPr>
          <w:rFonts w:cs="Arial"/>
          <w:b/>
          <w:sz w:val="22"/>
          <w:szCs w:val="22"/>
        </w:rPr>
        <w:t>/2025</w:t>
      </w:r>
    </w:p>
    <w:p w14:paraId="550C1D5A" w14:textId="70F75B6C" w:rsidR="00040C20" w:rsidRDefault="00040C20" w:rsidP="00040C20">
      <w:pPr>
        <w:widowControl w:val="0"/>
        <w:spacing w:after="0" w:line="288" w:lineRule="auto"/>
        <w:contextualSpacing/>
        <w:jc w:val="center"/>
        <w:rPr>
          <w:rFonts w:cs="Arial"/>
          <w:szCs w:val="24"/>
        </w:rPr>
      </w:pPr>
      <w:r w:rsidRPr="00976FE5">
        <w:rPr>
          <w:rFonts w:cs="Arial"/>
          <w:b/>
          <w:bCs/>
          <w:szCs w:val="24"/>
        </w:rPr>
        <w:t>ANEXO XI</w:t>
      </w:r>
      <w:r w:rsidR="008D25AB">
        <w:rPr>
          <w:rFonts w:cs="Arial"/>
          <w:b/>
          <w:bCs/>
          <w:szCs w:val="24"/>
        </w:rPr>
        <w:t>V</w:t>
      </w:r>
      <w:r w:rsidRPr="007428BA">
        <w:rPr>
          <w:rFonts w:cs="Arial"/>
          <w:szCs w:val="24"/>
        </w:rPr>
        <w:t xml:space="preserve"> – </w:t>
      </w:r>
      <w:r>
        <w:rPr>
          <w:rFonts w:cs="Arial"/>
          <w:szCs w:val="24"/>
        </w:rPr>
        <w:t>Modelo de Ordem de Serviço</w:t>
      </w:r>
      <w:r w:rsidR="006E1FEE">
        <w:rPr>
          <w:rFonts w:cs="Arial"/>
          <w:szCs w:val="24"/>
        </w:rPr>
        <w:t>s</w:t>
      </w:r>
      <w:r w:rsidR="00723475">
        <w:rPr>
          <w:rFonts w:cs="Arial"/>
          <w:szCs w:val="24"/>
        </w:rPr>
        <w:t xml:space="preserve"> / Fornecimento</w:t>
      </w:r>
    </w:p>
    <w:p w14:paraId="1917D89D" w14:textId="77777777" w:rsidR="00D2135D" w:rsidRPr="00707D1D" w:rsidRDefault="00D2135D" w:rsidP="00D2135D">
      <w:pPr>
        <w:widowControl w:val="0"/>
        <w:suppressAutoHyphens w:val="0"/>
        <w:spacing w:after="0"/>
        <w:jc w:val="center"/>
        <w:rPr>
          <w:rFonts w:cs="Arial"/>
          <w:b/>
          <w:color w:val="00B050"/>
          <w:sz w:val="12"/>
          <w:szCs w:val="12"/>
        </w:rPr>
      </w:pP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7" w:type="dxa"/>
          <w:left w:w="56" w:type="dxa"/>
          <w:right w:w="115" w:type="dxa"/>
        </w:tblCellMar>
        <w:tblLook w:val="04A0" w:firstRow="1" w:lastRow="0" w:firstColumn="1" w:lastColumn="0" w:noHBand="0" w:noVBand="1"/>
      </w:tblPr>
      <w:tblGrid>
        <w:gridCol w:w="6803"/>
        <w:gridCol w:w="2836"/>
      </w:tblGrid>
      <w:tr w:rsidR="00D2135D" w:rsidRPr="001E25E8" w14:paraId="001705AD" w14:textId="77777777" w:rsidTr="007364F7">
        <w:trPr>
          <w:trHeight w:val="497"/>
        </w:trPr>
        <w:tc>
          <w:tcPr>
            <w:tcW w:w="6803" w:type="dxa"/>
            <w:vMerge w:val="restart"/>
            <w:vAlign w:val="center"/>
          </w:tcPr>
          <w:p w14:paraId="42DDC05F" w14:textId="77777777" w:rsidR="00D2135D" w:rsidRPr="00707D1D" w:rsidRDefault="00D2135D" w:rsidP="007364F7">
            <w:pPr>
              <w:spacing w:line="259" w:lineRule="auto"/>
              <w:rPr>
                <w:rFonts w:cs="Arial"/>
                <w:szCs w:val="22"/>
              </w:rPr>
            </w:pPr>
            <w:r w:rsidRPr="00707D1D">
              <w:rPr>
                <w:rFonts w:cs="Arial"/>
                <w:szCs w:val="22"/>
              </w:rPr>
              <w:t xml:space="preserve">   </w:t>
            </w:r>
            <w:r w:rsidRPr="00707D1D">
              <w:rPr>
                <w:rFonts w:eastAsia="Calibri" w:cs="Arial"/>
                <w:b/>
                <w:szCs w:val="22"/>
              </w:rPr>
              <w:t xml:space="preserve">TRIBUNAL DE CONTAS DO DISTRITO FEDERAL </w:t>
            </w:r>
            <w:r w:rsidRPr="00707D1D">
              <w:rPr>
                <w:rFonts w:cs="Arial"/>
                <w:szCs w:val="22"/>
              </w:rPr>
              <w:t xml:space="preserve"> </w:t>
            </w:r>
          </w:p>
          <w:p w14:paraId="5029E556" w14:textId="6554A915" w:rsidR="00D2135D" w:rsidRPr="00707D1D" w:rsidRDefault="00D2135D" w:rsidP="007364F7">
            <w:pPr>
              <w:spacing w:line="259" w:lineRule="auto"/>
              <w:ind w:left="170"/>
              <w:rPr>
                <w:rFonts w:cs="Arial"/>
                <w:sz w:val="22"/>
                <w:szCs w:val="22"/>
              </w:rPr>
            </w:pPr>
            <w:r w:rsidRPr="00707D1D">
              <w:rPr>
                <w:rFonts w:cs="Arial"/>
                <w:szCs w:val="22"/>
              </w:rPr>
              <w:t>SE</w:t>
            </w:r>
            <w:r w:rsidR="00723475">
              <w:rPr>
                <w:rFonts w:cs="Arial"/>
                <w:szCs w:val="22"/>
              </w:rPr>
              <w:t>MAN</w:t>
            </w:r>
            <w:r w:rsidRPr="00707D1D">
              <w:rPr>
                <w:rFonts w:cs="Arial"/>
                <w:szCs w:val="22"/>
              </w:rPr>
              <w:t xml:space="preserve"> – Serviço de </w:t>
            </w:r>
            <w:r w:rsidR="00723475">
              <w:rPr>
                <w:rFonts w:cs="Arial"/>
                <w:szCs w:val="22"/>
              </w:rPr>
              <w:t>Manutenção</w:t>
            </w:r>
          </w:p>
        </w:tc>
        <w:tc>
          <w:tcPr>
            <w:tcW w:w="2836" w:type="dxa"/>
          </w:tcPr>
          <w:p w14:paraId="724FF280" w14:textId="40DCC534" w:rsidR="00D2135D" w:rsidRPr="00707D1D" w:rsidRDefault="00D2135D" w:rsidP="007364F7">
            <w:pPr>
              <w:spacing w:line="259" w:lineRule="auto"/>
              <w:jc w:val="center"/>
              <w:rPr>
                <w:rFonts w:cs="Arial"/>
                <w:sz w:val="22"/>
                <w:szCs w:val="22"/>
              </w:rPr>
            </w:pPr>
            <w:r w:rsidRPr="00707D1D">
              <w:rPr>
                <w:rFonts w:eastAsia="Calibri" w:cs="Arial"/>
                <w:b/>
                <w:szCs w:val="22"/>
              </w:rPr>
              <w:t>ORDEM DE SERVIÇO</w:t>
            </w:r>
            <w:r w:rsidR="00723475">
              <w:rPr>
                <w:rFonts w:eastAsia="Calibri" w:cs="Arial"/>
                <w:b/>
                <w:szCs w:val="22"/>
              </w:rPr>
              <w:t xml:space="preserve"> / FORNECIMENTO</w:t>
            </w:r>
          </w:p>
        </w:tc>
      </w:tr>
      <w:tr w:rsidR="00D2135D" w:rsidRPr="001E25E8" w14:paraId="56D83B29" w14:textId="77777777" w:rsidTr="007364F7">
        <w:trPr>
          <w:trHeight w:val="252"/>
        </w:trPr>
        <w:tc>
          <w:tcPr>
            <w:tcW w:w="6803" w:type="dxa"/>
            <w:vMerge/>
          </w:tcPr>
          <w:p w14:paraId="0E4163FD" w14:textId="77777777" w:rsidR="00D2135D" w:rsidRPr="00707D1D" w:rsidRDefault="00D2135D" w:rsidP="007364F7">
            <w:pPr>
              <w:spacing w:after="160" w:line="259" w:lineRule="auto"/>
              <w:rPr>
                <w:rFonts w:cs="Arial"/>
                <w:sz w:val="22"/>
                <w:szCs w:val="22"/>
              </w:rPr>
            </w:pPr>
          </w:p>
        </w:tc>
        <w:tc>
          <w:tcPr>
            <w:tcW w:w="2836" w:type="dxa"/>
          </w:tcPr>
          <w:p w14:paraId="7DA5A5D8" w14:textId="77777777" w:rsidR="00D2135D" w:rsidRPr="00707D1D" w:rsidRDefault="00D2135D" w:rsidP="007364F7">
            <w:pPr>
              <w:spacing w:line="259" w:lineRule="auto"/>
              <w:ind w:left="59"/>
              <w:rPr>
                <w:rFonts w:cs="Arial"/>
                <w:sz w:val="22"/>
                <w:szCs w:val="22"/>
              </w:rPr>
            </w:pPr>
            <w:r w:rsidRPr="00707D1D">
              <w:rPr>
                <w:rFonts w:cs="Arial"/>
                <w:szCs w:val="22"/>
              </w:rPr>
              <w:t xml:space="preserve">Contrato nº </w:t>
            </w:r>
          </w:p>
        </w:tc>
      </w:tr>
      <w:tr w:rsidR="00D2135D" w:rsidRPr="001E25E8" w14:paraId="1B899FC3" w14:textId="77777777" w:rsidTr="007364F7">
        <w:trPr>
          <w:trHeight w:val="262"/>
        </w:trPr>
        <w:tc>
          <w:tcPr>
            <w:tcW w:w="6803" w:type="dxa"/>
            <w:vMerge/>
          </w:tcPr>
          <w:p w14:paraId="406266B1" w14:textId="77777777" w:rsidR="00D2135D" w:rsidRPr="00707D1D" w:rsidRDefault="00D2135D" w:rsidP="007364F7">
            <w:pPr>
              <w:spacing w:after="160" w:line="259" w:lineRule="auto"/>
              <w:rPr>
                <w:rFonts w:cs="Arial"/>
                <w:sz w:val="22"/>
                <w:szCs w:val="22"/>
              </w:rPr>
            </w:pPr>
          </w:p>
        </w:tc>
        <w:tc>
          <w:tcPr>
            <w:tcW w:w="2836" w:type="dxa"/>
          </w:tcPr>
          <w:p w14:paraId="1A0A6321" w14:textId="708641B7" w:rsidR="00D2135D" w:rsidRPr="00707D1D" w:rsidRDefault="00D2135D" w:rsidP="007364F7">
            <w:pPr>
              <w:spacing w:line="259" w:lineRule="auto"/>
              <w:ind w:left="50"/>
              <w:rPr>
                <w:rFonts w:cs="Arial"/>
                <w:sz w:val="22"/>
                <w:szCs w:val="22"/>
              </w:rPr>
            </w:pPr>
            <w:r w:rsidRPr="00707D1D">
              <w:rPr>
                <w:rFonts w:cs="Arial"/>
                <w:szCs w:val="22"/>
              </w:rPr>
              <w:t>OS</w:t>
            </w:r>
            <w:r w:rsidR="00723475">
              <w:rPr>
                <w:rFonts w:cs="Arial"/>
                <w:szCs w:val="22"/>
              </w:rPr>
              <w:t>F</w:t>
            </w:r>
            <w:r w:rsidRPr="00707D1D">
              <w:rPr>
                <w:rFonts w:cs="Arial"/>
                <w:szCs w:val="22"/>
              </w:rPr>
              <w:t xml:space="preserve"> nº</w:t>
            </w:r>
          </w:p>
        </w:tc>
      </w:tr>
    </w:tbl>
    <w:p w14:paraId="09C2CD37" w14:textId="77777777" w:rsidR="00D2135D" w:rsidRPr="00C46A4F" w:rsidRDefault="00D2135D" w:rsidP="00D2135D">
      <w:pPr>
        <w:suppressAutoHyphens w:val="0"/>
        <w:spacing w:after="4" w:line="249" w:lineRule="auto"/>
        <w:ind w:left="567"/>
        <w:rPr>
          <w:rFonts w:cs="Arial"/>
          <w:sz w:val="12"/>
          <w:szCs w:val="12"/>
        </w:rPr>
      </w:pPr>
    </w:p>
    <w:p w14:paraId="11477480" w14:textId="161FB19F" w:rsidR="00D2135D" w:rsidRPr="00707D1D" w:rsidRDefault="00D2135D" w:rsidP="00D2135D">
      <w:pPr>
        <w:numPr>
          <w:ilvl w:val="0"/>
          <w:numId w:val="18"/>
        </w:numPr>
        <w:suppressAutoHyphens w:val="0"/>
        <w:spacing w:after="4" w:line="249" w:lineRule="auto"/>
        <w:ind w:left="0"/>
        <w:jc w:val="left"/>
        <w:rPr>
          <w:rFonts w:cs="Arial"/>
        </w:rPr>
      </w:pPr>
      <w:r w:rsidRPr="00707D1D">
        <w:rPr>
          <w:rFonts w:eastAsia="Calibri" w:cs="Arial"/>
          <w:b/>
        </w:rPr>
        <w:t>DESCRIÇÃO GERAL DOS SERVIÇOS</w:t>
      </w:r>
      <w:r w:rsidR="00601492">
        <w:rPr>
          <w:rFonts w:eastAsia="Calibri" w:cs="Arial"/>
          <w:b/>
        </w:rPr>
        <w:t xml:space="preserve"> A SEREM EXECUTADOS: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0"/>
      </w:tblGrid>
      <w:tr w:rsidR="00D2135D" w:rsidRPr="00707D1D" w14:paraId="0FA5F117" w14:textId="77777777" w:rsidTr="007364F7">
        <w:tc>
          <w:tcPr>
            <w:tcW w:w="9853" w:type="dxa"/>
          </w:tcPr>
          <w:p w14:paraId="7D4D0AD8" w14:textId="77777777" w:rsidR="00D2135D" w:rsidRPr="00707D1D" w:rsidRDefault="00D2135D" w:rsidP="007364F7">
            <w:pPr>
              <w:ind w:right="301"/>
              <w:jc w:val="right"/>
              <w:rPr>
                <w:rFonts w:eastAsia="Calibri" w:cs="Arial"/>
                <w:sz w:val="22"/>
                <w:szCs w:val="22"/>
              </w:rPr>
            </w:pPr>
          </w:p>
        </w:tc>
      </w:tr>
      <w:tr w:rsidR="00D2135D" w:rsidRPr="00707D1D" w14:paraId="70CAE688" w14:textId="77777777" w:rsidTr="007364F7">
        <w:tc>
          <w:tcPr>
            <w:tcW w:w="9853" w:type="dxa"/>
          </w:tcPr>
          <w:p w14:paraId="6C1EB321" w14:textId="77777777" w:rsidR="00D2135D" w:rsidRPr="00707D1D" w:rsidRDefault="00D2135D" w:rsidP="007364F7">
            <w:pPr>
              <w:ind w:right="301"/>
              <w:jc w:val="right"/>
              <w:rPr>
                <w:rFonts w:eastAsia="Calibri" w:cs="Arial"/>
                <w:sz w:val="22"/>
                <w:szCs w:val="22"/>
              </w:rPr>
            </w:pPr>
          </w:p>
        </w:tc>
      </w:tr>
    </w:tbl>
    <w:p w14:paraId="32FADED3" w14:textId="77777777" w:rsidR="00D2135D" w:rsidRPr="00C46A4F" w:rsidRDefault="00D2135D" w:rsidP="00D2135D">
      <w:pPr>
        <w:spacing w:after="123" w:line="259" w:lineRule="auto"/>
        <w:ind w:right="300"/>
        <w:jc w:val="right"/>
        <w:rPr>
          <w:rFonts w:cs="Arial"/>
          <w:sz w:val="12"/>
          <w:szCs w:val="12"/>
        </w:rPr>
      </w:pPr>
    </w:p>
    <w:p w14:paraId="5D432263" w14:textId="58EDDF40" w:rsidR="00D2135D" w:rsidRPr="00707D1D" w:rsidRDefault="00D2135D" w:rsidP="00D2135D">
      <w:pPr>
        <w:numPr>
          <w:ilvl w:val="0"/>
          <w:numId w:val="18"/>
        </w:numPr>
        <w:suppressAutoHyphens w:val="0"/>
        <w:spacing w:after="4" w:line="249" w:lineRule="auto"/>
        <w:ind w:left="0"/>
        <w:jc w:val="left"/>
        <w:rPr>
          <w:rFonts w:eastAsia="Calibri" w:cs="Arial"/>
          <w:b/>
        </w:rPr>
      </w:pPr>
      <w:r w:rsidRPr="00707D1D">
        <w:rPr>
          <w:rFonts w:eastAsia="Calibri" w:cs="Arial"/>
          <w:b/>
        </w:rPr>
        <w:t xml:space="preserve">PRAZO PARA </w:t>
      </w:r>
      <w:r w:rsidR="00723475">
        <w:rPr>
          <w:rFonts w:eastAsia="Calibri" w:cs="Arial"/>
          <w:b/>
        </w:rPr>
        <w:t>EXECUÇÃO</w:t>
      </w:r>
      <w:r w:rsidRPr="00707D1D">
        <w:rPr>
          <w:rFonts w:eastAsia="Calibri" w:cs="Arial"/>
          <w:b/>
        </w:rPr>
        <w:t xml:space="preserve"> DOS SERVIÇOS</w:t>
      </w:r>
      <w:r w:rsidR="00601492">
        <w:rPr>
          <w:rFonts w:eastAsia="Calibri" w:cs="Arial"/>
          <w:b/>
        </w:rPr>
        <w:t>:</w:t>
      </w:r>
    </w:p>
    <w:tbl>
      <w:tblPr>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4" w:type="dxa"/>
          <w:left w:w="4" w:type="dxa"/>
          <w:right w:w="115" w:type="dxa"/>
        </w:tblCellMar>
        <w:tblLook w:val="04A0" w:firstRow="1" w:lastRow="0" w:firstColumn="1" w:lastColumn="0" w:noHBand="0" w:noVBand="1"/>
      </w:tblPr>
      <w:tblGrid>
        <w:gridCol w:w="6086"/>
        <w:gridCol w:w="3543"/>
      </w:tblGrid>
      <w:tr w:rsidR="00723475" w:rsidRPr="00707D1D" w14:paraId="7CD3849F" w14:textId="77777777" w:rsidTr="007364F7">
        <w:trPr>
          <w:trHeight w:val="494"/>
        </w:trPr>
        <w:tc>
          <w:tcPr>
            <w:tcW w:w="6086" w:type="dxa"/>
            <w:shd w:val="clear" w:color="auto" w:fill="CCCCCC"/>
            <w:vAlign w:val="center"/>
          </w:tcPr>
          <w:p w14:paraId="395A061E" w14:textId="30D39AF3" w:rsidR="00723475" w:rsidRPr="00707D1D" w:rsidRDefault="00723475" w:rsidP="007364F7">
            <w:pPr>
              <w:spacing w:line="259" w:lineRule="auto"/>
              <w:ind w:left="67"/>
              <w:jc w:val="center"/>
              <w:rPr>
                <w:rFonts w:cs="Arial"/>
                <w:b/>
                <w:sz w:val="22"/>
                <w:szCs w:val="22"/>
              </w:rPr>
            </w:pPr>
            <w:r>
              <w:rPr>
                <w:rFonts w:cs="Arial"/>
                <w:b/>
                <w:sz w:val="22"/>
                <w:szCs w:val="22"/>
              </w:rPr>
              <w:t>Data Prevista para o Início</w:t>
            </w:r>
          </w:p>
        </w:tc>
        <w:tc>
          <w:tcPr>
            <w:tcW w:w="3543" w:type="dxa"/>
            <w:shd w:val="clear" w:color="auto" w:fill="CCCCCC"/>
            <w:vAlign w:val="center"/>
          </w:tcPr>
          <w:p w14:paraId="4DA98EAE" w14:textId="72A9B549" w:rsidR="00723475" w:rsidRPr="00707D1D" w:rsidRDefault="00723475" w:rsidP="007364F7">
            <w:pPr>
              <w:spacing w:line="259" w:lineRule="auto"/>
              <w:ind w:left="68"/>
              <w:jc w:val="center"/>
              <w:rPr>
                <w:rFonts w:cs="Arial"/>
                <w:b/>
                <w:sz w:val="22"/>
                <w:szCs w:val="22"/>
              </w:rPr>
            </w:pPr>
            <w:r w:rsidRPr="00707D1D">
              <w:rPr>
                <w:rFonts w:cs="Arial"/>
                <w:b/>
                <w:szCs w:val="22"/>
              </w:rPr>
              <w:t>Data</w:t>
            </w:r>
            <w:r>
              <w:rPr>
                <w:rFonts w:cs="Arial"/>
                <w:b/>
                <w:szCs w:val="22"/>
              </w:rPr>
              <w:t xml:space="preserve"> Prevista para o Término</w:t>
            </w:r>
          </w:p>
        </w:tc>
      </w:tr>
      <w:tr w:rsidR="00723475" w:rsidRPr="001E25E8" w14:paraId="3C549BF4" w14:textId="77777777" w:rsidTr="007364F7">
        <w:trPr>
          <w:trHeight w:val="376"/>
        </w:trPr>
        <w:tc>
          <w:tcPr>
            <w:tcW w:w="6086" w:type="dxa"/>
          </w:tcPr>
          <w:p w14:paraId="1320BADD" w14:textId="77777777" w:rsidR="00723475" w:rsidRPr="00E6439E" w:rsidRDefault="00723475" w:rsidP="00723475">
            <w:pPr>
              <w:spacing w:line="259" w:lineRule="auto"/>
              <w:jc w:val="center"/>
              <w:rPr>
                <w:rFonts w:cs="Arial"/>
                <w:sz w:val="22"/>
                <w:szCs w:val="22"/>
              </w:rPr>
            </w:pPr>
          </w:p>
        </w:tc>
        <w:tc>
          <w:tcPr>
            <w:tcW w:w="3543" w:type="dxa"/>
          </w:tcPr>
          <w:p w14:paraId="69AD66FB" w14:textId="77777777" w:rsidR="00723475" w:rsidRPr="00E6439E" w:rsidRDefault="00723475" w:rsidP="007364F7">
            <w:pPr>
              <w:spacing w:line="259" w:lineRule="auto"/>
              <w:ind w:left="1"/>
              <w:rPr>
                <w:rFonts w:cs="Arial"/>
                <w:sz w:val="22"/>
                <w:szCs w:val="22"/>
              </w:rPr>
            </w:pPr>
          </w:p>
        </w:tc>
      </w:tr>
    </w:tbl>
    <w:p w14:paraId="14EFA148" w14:textId="77777777" w:rsidR="00D2135D" w:rsidRPr="00C46A4F" w:rsidRDefault="00D2135D" w:rsidP="00D2135D">
      <w:pPr>
        <w:suppressAutoHyphens w:val="0"/>
        <w:spacing w:after="4" w:line="249" w:lineRule="auto"/>
        <w:ind w:left="1118"/>
        <w:rPr>
          <w:rFonts w:cs="Arial"/>
          <w:sz w:val="12"/>
          <w:szCs w:val="12"/>
        </w:rPr>
      </w:pPr>
    </w:p>
    <w:p w14:paraId="480AFF21" w14:textId="5C5F7678" w:rsidR="00D2135D" w:rsidRPr="00707D1D" w:rsidRDefault="00D2135D" w:rsidP="00D2135D">
      <w:pPr>
        <w:numPr>
          <w:ilvl w:val="0"/>
          <w:numId w:val="18"/>
        </w:numPr>
        <w:suppressAutoHyphens w:val="0"/>
        <w:spacing w:after="4" w:line="249" w:lineRule="auto"/>
        <w:ind w:left="427" w:hanging="427"/>
        <w:jc w:val="left"/>
        <w:rPr>
          <w:rFonts w:cs="Arial"/>
          <w:b/>
        </w:rPr>
      </w:pPr>
      <w:r w:rsidRPr="00707D1D">
        <w:rPr>
          <w:rFonts w:eastAsia="Calibri" w:cs="Arial"/>
          <w:b/>
        </w:rPr>
        <w:t xml:space="preserve">PRAZO PARA </w:t>
      </w:r>
      <w:r w:rsidR="008F2B28">
        <w:rPr>
          <w:rFonts w:eastAsia="Calibri" w:cs="Arial"/>
          <w:b/>
        </w:rPr>
        <w:t>ENTREGA DO MATERIAL DE CONSUMO DE LIMPEZA</w:t>
      </w:r>
    </w:p>
    <w:tbl>
      <w:tblPr>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44" w:type="dxa"/>
          <w:left w:w="4" w:type="dxa"/>
          <w:right w:w="115" w:type="dxa"/>
        </w:tblCellMar>
        <w:tblLook w:val="04A0" w:firstRow="1" w:lastRow="0" w:firstColumn="1" w:lastColumn="0" w:noHBand="0" w:noVBand="1"/>
      </w:tblPr>
      <w:tblGrid>
        <w:gridCol w:w="3676"/>
        <w:gridCol w:w="3685"/>
        <w:gridCol w:w="2268"/>
      </w:tblGrid>
      <w:tr w:rsidR="008F2B28" w:rsidRPr="00707D1D" w14:paraId="439B7CEE" w14:textId="77777777" w:rsidTr="008F2B28">
        <w:trPr>
          <w:trHeight w:val="494"/>
        </w:trPr>
        <w:tc>
          <w:tcPr>
            <w:tcW w:w="3676" w:type="dxa"/>
            <w:shd w:val="clear" w:color="auto" w:fill="CCCCCC"/>
            <w:vAlign w:val="center"/>
          </w:tcPr>
          <w:p w14:paraId="68EA62C3" w14:textId="14BC8C53" w:rsidR="008F2B28" w:rsidRPr="00E6439E" w:rsidRDefault="008F2B28" w:rsidP="007364F7">
            <w:pPr>
              <w:spacing w:line="259" w:lineRule="auto"/>
              <w:ind w:left="67"/>
              <w:jc w:val="center"/>
              <w:rPr>
                <w:rFonts w:cs="Arial"/>
                <w:b/>
                <w:sz w:val="22"/>
                <w:szCs w:val="22"/>
              </w:rPr>
            </w:pPr>
            <w:r w:rsidRPr="00E6439E">
              <w:rPr>
                <w:rFonts w:eastAsia="Calibri" w:cs="Arial"/>
                <w:b/>
                <w:i/>
                <w:sz w:val="10"/>
                <w:szCs w:val="22"/>
              </w:rPr>
              <w:t xml:space="preserve"> </w:t>
            </w:r>
            <w:r w:rsidRPr="00E6439E">
              <w:rPr>
                <w:rFonts w:cs="Arial"/>
                <w:b/>
                <w:szCs w:val="22"/>
              </w:rPr>
              <w:t xml:space="preserve">Data de </w:t>
            </w:r>
            <w:r>
              <w:rPr>
                <w:rFonts w:cs="Arial"/>
                <w:b/>
                <w:szCs w:val="22"/>
              </w:rPr>
              <w:t>Solicitação</w:t>
            </w:r>
          </w:p>
        </w:tc>
        <w:tc>
          <w:tcPr>
            <w:tcW w:w="3685" w:type="dxa"/>
            <w:shd w:val="clear" w:color="auto" w:fill="CCCCCC"/>
            <w:vAlign w:val="center"/>
          </w:tcPr>
          <w:p w14:paraId="22E3056E" w14:textId="77777777" w:rsidR="008F2B28" w:rsidRPr="00E6439E" w:rsidRDefault="008F2B28" w:rsidP="007364F7">
            <w:pPr>
              <w:spacing w:line="259" w:lineRule="auto"/>
              <w:ind w:left="68"/>
              <w:jc w:val="center"/>
              <w:rPr>
                <w:rFonts w:cs="Arial"/>
                <w:b/>
                <w:sz w:val="22"/>
                <w:szCs w:val="22"/>
              </w:rPr>
            </w:pPr>
            <w:r w:rsidRPr="00E6439E">
              <w:rPr>
                <w:rFonts w:cs="Arial"/>
                <w:b/>
                <w:szCs w:val="22"/>
              </w:rPr>
              <w:t xml:space="preserve">Data </w:t>
            </w:r>
            <w:r>
              <w:rPr>
                <w:rFonts w:cs="Arial"/>
                <w:b/>
                <w:szCs w:val="22"/>
              </w:rPr>
              <w:t>prevista para a entrega</w:t>
            </w:r>
          </w:p>
        </w:tc>
        <w:tc>
          <w:tcPr>
            <w:tcW w:w="2268" w:type="dxa"/>
            <w:shd w:val="clear" w:color="auto" w:fill="CCCCCC"/>
            <w:vAlign w:val="center"/>
          </w:tcPr>
          <w:p w14:paraId="02DBC183" w14:textId="402E81C4" w:rsidR="008F2B28" w:rsidRPr="00E6439E" w:rsidRDefault="008F2B28" w:rsidP="008F2B28">
            <w:pPr>
              <w:spacing w:line="259" w:lineRule="auto"/>
              <w:ind w:left="68"/>
              <w:rPr>
                <w:rFonts w:cs="Arial"/>
                <w:b/>
                <w:sz w:val="22"/>
                <w:szCs w:val="22"/>
              </w:rPr>
            </w:pPr>
            <w:r>
              <w:rPr>
                <w:rFonts w:cs="Arial"/>
                <w:b/>
                <w:sz w:val="22"/>
                <w:szCs w:val="22"/>
              </w:rPr>
              <w:t>Local(ais) para a entrega:</w:t>
            </w:r>
          </w:p>
        </w:tc>
      </w:tr>
      <w:tr w:rsidR="008F2B28" w:rsidRPr="001E25E8" w14:paraId="4B02A3A1" w14:textId="77777777" w:rsidTr="008F2B28">
        <w:trPr>
          <w:trHeight w:val="376"/>
        </w:trPr>
        <w:tc>
          <w:tcPr>
            <w:tcW w:w="3676" w:type="dxa"/>
          </w:tcPr>
          <w:p w14:paraId="3F149519" w14:textId="77777777" w:rsidR="008F2B28" w:rsidRPr="00E6439E" w:rsidRDefault="008F2B28" w:rsidP="007364F7">
            <w:pPr>
              <w:spacing w:line="259" w:lineRule="auto"/>
              <w:rPr>
                <w:rFonts w:cs="Arial"/>
                <w:sz w:val="22"/>
                <w:szCs w:val="22"/>
              </w:rPr>
            </w:pPr>
          </w:p>
        </w:tc>
        <w:tc>
          <w:tcPr>
            <w:tcW w:w="3685" w:type="dxa"/>
          </w:tcPr>
          <w:p w14:paraId="1B97B5EC" w14:textId="77777777" w:rsidR="008F2B28" w:rsidRPr="00E6439E" w:rsidRDefault="008F2B28" w:rsidP="007364F7">
            <w:pPr>
              <w:spacing w:line="259" w:lineRule="auto"/>
              <w:ind w:left="1"/>
              <w:rPr>
                <w:rFonts w:cs="Arial"/>
                <w:sz w:val="22"/>
                <w:szCs w:val="22"/>
              </w:rPr>
            </w:pPr>
          </w:p>
        </w:tc>
        <w:tc>
          <w:tcPr>
            <w:tcW w:w="2268" w:type="dxa"/>
          </w:tcPr>
          <w:p w14:paraId="13A8BA60" w14:textId="2C783BB7" w:rsidR="008F2B28" w:rsidRPr="00E6439E" w:rsidRDefault="008F2B28" w:rsidP="007364F7">
            <w:pPr>
              <w:spacing w:line="259" w:lineRule="auto"/>
              <w:ind w:left="1"/>
              <w:rPr>
                <w:rFonts w:cs="Arial"/>
                <w:sz w:val="22"/>
                <w:szCs w:val="22"/>
              </w:rPr>
            </w:pPr>
          </w:p>
        </w:tc>
      </w:tr>
    </w:tbl>
    <w:p w14:paraId="3F4C3E84" w14:textId="77777777" w:rsidR="00D2135D" w:rsidRPr="00C46A4F" w:rsidRDefault="00D2135D" w:rsidP="00D2135D">
      <w:pPr>
        <w:spacing w:after="32" w:line="259" w:lineRule="auto"/>
        <w:ind w:left="322" w:right="355"/>
        <w:rPr>
          <w:rFonts w:cs="Arial"/>
          <w:sz w:val="12"/>
          <w:szCs w:val="12"/>
        </w:rPr>
      </w:pPr>
    </w:p>
    <w:p w14:paraId="6B071E6C" w14:textId="7FE017E9" w:rsidR="00D2135D" w:rsidRPr="00707D1D" w:rsidRDefault="008F2B28" w:rsidP="00D2135D">
      <w:pPr>
        <w:pStyle w:val="PargrafodaLista"/>
        <w:numPr>
          <w:ilvl w:val="0"/>
          <w:numId w:val="18"/>
        </w:numPr>
        <w:suppressAutoHyphens w:val="0"/>
        <w:spacing w:after="4" w:line="249" w:lineRule="auto"/>
        <w:ind w:left="0"/>
        <w:jc w:val="left"/>
        <w:rPr>
          <w:rFonts w:cs="Arial"/>
          <w:b/>
        </w:rPr>
      </w:pPr>
      <w:r>
        <w:rPr>
          <w:rFonts w:eastAsia="Calibri" w:cs="Arial"/>
          <w:b/>
        </w:rPr>
        <w:t>ITEMS A SEREM FORNECIDOS:</w:t>
      </w:r>
    </w:p>
    <w:tbl>
      <w:tblPr>
        <w:tblW w:w="9765" w:type="dxa"/>
        <w:tblInd w:w="5" w:type="dxa"/>
        <w:tblCellMar>
          <w:top w:w="46" w:type="dxa"/>
          <w:left w:w="4" w:type="dxa"/>
          <w:right w:w="15" w:type="dxa"/>
        </w:tblCellMar>
        <w:tblLook w:val="04A0" w:firstRow="1" w:lastRow="0" w:firstColumn="1" w:lastColumn="0" w:noHBand="0" w:noVBand="1"/>
      </w:tblPr>
      <w:tblGrid>
        <w:gridCol w:w="3255"/>
        <w:gridCol w:w="3255"/>
        <w:gridCol w:w="3255"/>
      </w:tblGrid>
      <w:tr w:rsidR="008F2B28" w:rsidRPr="00707D1D" w14:paraId="7ACBB931" w14:textId="77777777" w:rsidTr="007364F7">
        <w:trPr>
          <w:trHeight w:val="252"/>
        </w:trPr>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B271896" w14:textId="3A03E326" w:rsidR="008F2B28" w:rsidRPr="00E6439E" w:rsidRDefault="008F2B28" w:rsidP="008F2B28">
            <w:pPr>
              <w:spacing w:line="259" w:lineRule="auto"/>
              <w:ind w:left="67"/>
              <w:jc w:val="center"/>
              <w:rPr>
                <w:rFonts w:cs="Arial"/>
                <w:b/>
                <w:szCs w:val="24"/>
              </w:rPr>
            </w:pPr>
            <w:r>
              <w:rPr>
                <w:rFonts w:cs="Arial"/>
                <w:b/>
                <w:szCs w:val="24"/>
              </w:rPr>
              <w:t>Número</w:t>
            </w:r>
          </w:p>
        </w:tc>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5E6F600" w14:textId="03F451EA" w:rsidR="008F2B28" w:rsidRPr="00E6439E" w:rsidRDefault="008F2B28" w:rsidP="008F2B28">
            <w:pPr>
              <w:spacing w:line="259" w:lineRule="auto"/>
              <w:ind w:right="60"/>
              <w:jc w:val="center"/>
              <w:rPr>
                <w:rFonts w:cs="Arial"/>
                <w:b/>
                <w:szCs w:val="24"/>
              </w:rPr>
            </w:pPr>
            <w:r>
              <w:rPr>
                <w:rFonts w:eastAsia="Calibri" w:cs="Arial"/>
                <w:b/>
                <w:szCs w:val="24"/>
              </w:rPr>
              <w:t>Descrição do ITEM</w:t>
            </w:r>
            <w:r w:rsidRPr="00E6439E">
              <w:rPr>
                <w:rFonts w:eastAsia="Calibri" w:cs="Arial"/>
                <w:b/>
                <w:szCs w:val="24"/>
              </w:rPr>
              <w:t>(s)</w:t>
            </w:r>
          </w:p>
        </w:tc>
        <w:tc>
          <w:tcPr>
            <w:tcW w:w="325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38785117" w14:textId="4EF73082" w:rsidR="008F2B28" w:rsidRPr="00E6439E" w:rsidRDefault="008F2B28" w:rsidP="008F2B28">
            <w:pPr>
              <w:spacing w:line="259" w:lineRule="auto"/>
              <w:ind w:right="47"/>
              <w:jc w:val="center"/>
              <w:rPr>
                <w:rFonts w:cs="Arial"/>
                <w:b/>
                <w:szCs w:val="24"/>
              </w:rPr>
            </w:pPr>
            <w:r w:rsidRPr="00E6439E">
              <w:rPr>
                <w:rFonts w:cs="Arial"/>
                <w:b/>
                <w:szCs w:val="24"/>
              </w:rPr>
              <w:t>Quantidade</w:t>
            </w:r>
          </w:p>
        </w:tc>
      </w:tr>
      <w:tr w:rsidR="008F2B28" w:rsidRPr="001E25E8" w14:paraId="23F9522C" w14:textId="77777777" w:rsidTr="007364F7">
        <w:trPr>
          <w:trHeight w:val="258"/>
        </w:trPr>
        <w:tc>
          <w:tcPr>
            <w:tcW w:w="3255" w:type="dxa"/>
            <w:tcBorders>
              <w:top w:val="single" w:sz="4" w:space="0" w:color="000000"/>
              <w:left w:val="single" w:sz="4" w:space="0" w:color="000000"/>
              <w:bottom w:val="single" w:sz="4" w:space="0" w:color="000000"/>
              <w:right w:val="single" w:sz="4" w:space="0" w:color="000000"/>
            </w:tcBorders>
          </w:tcPr>
          <w:p w14:paraId="748C84D5" w14:textId="77777777" w:rsidR="008F2B28" w:rsidRPr="00E6439E" w:rsidRDefault="008F2B28" w:rsidP="008F2B28">
            <w:pPr>
              <w:spacing w:line="259" w:lineRule="auto"/>
              <w:rPr>
                <w:rFonts w:cs="Arial"/>
                <w:sz w:val="22"/>
                <w:szCs w:val="22"/>
              </w:rPr>
            </w:pPr>
          </w:p>
        </w:tc>
        <w:tc>
          <w:tcPr>
            <w:tcW w:w="3255" w:type="dxa"/>
            <w:tcBorders>
              <w:top w:val="single" w:sz="4" w:space="0" w:color="000000"/>
              <w:left w:val="single" w:sz="4" w:space="0" w:color="000000"/>
              <w:bottom w:val="single" w:sz="4" w:space="0" w:color="000000"/>
              <w:right w:val="single" w:sz="4" w:space="0" w:color="000000"/>
            </w:tcBorders>
          </w:tcPr>
          <w:p w14:paraId="4DD0DF48" w14:textId="77777777" w:rsidR="008F2B28" w:rsidRPr="00E6439E" w:rsidRDefault="008F2B28" w:rsidP="008F2B28">
            <w:pPr>
              <w:spacing w:line="259" w:lineRule="auto"/>
              <w:ind w:left="1"/>
              <w:rPr>
                <w:rFonts w:cs="Arial"/>
                <w:sz w:val="22"/>
                <w:szCs w:val="22"/>
              </w:rPr>
            </w:pPr>
          </w:p>
        </w:tc>
        <w:tc>
          <w:tcPr>
            <w:tcW w:w="3255" w:type="dxa"/>
            <w:tcBorders>
              <w:top w:val="single" w:sz="4" w:space="0" w:color="000000"/>
              <w:left w:val="single" w:sz="4" w:space="0" w:color="000000"/>
              <w:bottom w:val="single" w:sz="4" w:space="0" w:color="000000"/>
              <w:right w:val="single" w:sz="4" w:space="0" w:color="000000"/>
            </w:tcBorders>
          </w:tcPr>
          <w:p w14:paraId="6112A964" w14:textId="77777777" w:rsidR="008F2B28" w:rsidRPr="00E6439E" w:rsidRDefault="008F2B28" w:rsidP="008F2B28">
            <w:pPr>
              <w:spacing w:line="259" w:lineRule="auto"/>
              <w:ind w:left="1"/>
              <w:rPr>
                <w:rFonts w:cs="Arial"/>
                <w:sz w:val="22"/>
                <w:szCs w:val="22"/>
              </w:rPr>
            </w:pPr>
          </w:p>
        </w:tc>
      </w:tr>
    </w:tbl>
    <w:p w14:paraId="2ED22A97" w14:textId="77777777" w:rsidR="00D2135D" w:rsidRPr="00C46A4F" w:rsidRDefault="00D2135D" w:rsidP="00D2135D">
      <w:pPr>
        <w:suppressAutoHyphens w:val="0"/>
        <w:spacing w:after="4" w:line="249" w:lineRule="auto"/>
        <w:ind w:left="427"/>
        <w:rPr>
          <w:rFonts w:cs="Arial"/>
          <w:sz w:val="12"/>
          <w:szCs w:val="12"/>
        </w:rPr>
      </w:pPr>
    </w:p>
    <w:p w14:paraId="4FB8BD12" w14:textId="77777777" w:rsidR="00D2135D" w:rsidRPr="00C46A4F" w:rsidRDefault="00D2135D" w:rsidP="00D2135D">
      <w:pPr>
        <w:numPr>
          <w:ilvl w:val="0"/>
          <w:numId w:val="18"/>
        </w:numPr>
        <w:suppressAutoHyphens w:val="0"/>
        <w:spacing w:after="4" w:line="249" w:lineRule="auto"/>
        <w:ind w:left="0"/>
        <w:jc w:val="left"/>
        <w:rPr>
          <w:rFonts w:cs="Arial"/>
        </w:rPr>
      </w:pPr>
      <w:r w:rsidRPr="00C46A4F">
        <w:rPr>
          <w:rFonts w:eastAsia="Calibri" w:cs="Arial"/>
          <w:b/>
        </w:rPr>
        <w:t>ANEXOS</w:t>
      </w:r>
      <w:r w:rsidRPr="00C46A4F">
        <w:rPr>
          <w:rFonts w:cs="Arial"/>
        </w:rPr>
        <w:t xml:space="preserve"> </w:t>
      </w:r>
    </w:p>
    <w:tbl>
      <w:tblPr>
        <w:tblW w:w="9765" w:type="dxa"/>
        <w:tblInd w:w="5" w:type="dxa"/>
        <w:tblCellMar>
          <w:top w:w="46" w:type="dxa"/>
          <w:left w:w="4" w:type="dxa"/>
          <w:right w:w="115" w:type="dxa"/>
        </w:tblCellMar>
        <w:tblLook w:val="04A0" w:firstRow="1" w:lastRow="0" w:firstColumn="1" w:lastColumn="0" w:noHBand="0" w:noVBand="1"/>
      </w:tblPr>
      <w:tblGrid>
        <w:gridCol w:w="2127"/>
        <w:gridCol w:w="7638"/>
      </w:tblGrid>
      <w:tr w:rsidR="00D2135D" w:rsidRPr="00C46A4F" w14:paraId="27678C3E" w14:textId="77777777" w:rsidTr="007364F7">
        <w:trPr>
          <w:trHeight w:val="252"/>
        </w:trPr>
        <w:tc>
          <w:tcPr>
            <w:tcW w:w="2127" w:type="dxa"/>
            <w:tcBorders>
              <w:top w:val="single" w:sz="4" w:space="0" w:color="000000"/>
              <w:left w:val="single" w:sz="4" w:space="0" w:color="000000"/>
              <w:bottom w:val="single" w:sz="4" w:space="0" w:color="000000"/>
              <w:right w:val="single" w:sz="4" w:space="0" w:color="000000"/>
            </w:tcBorders>
            <w:shd w:val="clear" w:color="auto" w:fill="CCCCCC"/>
          </w:tcPr>
          <w:p w14:paraId="7D3A29B0" w14:textId="77777777" w:rsidR="00D2135D" w:rsidRPr="00C46A4F" w:rsidRDefault="00D2135D" w:rsidP="007364F7">
            <w:pPr>
              <w:spacing w:line="259" w:lineRule="auto"/>
              <w:ind w:left="67"/>
              <w:rPr>
                <w:rFonts w:cs="Arial"/>
                <w:b/>
                <w:sz w:val="22"/>
                <w:szCs w:val="22"/>
              </w:rPr>
            </w:pPr>
            <w:r w:rsidRPr="00C46A4F">
              <w:rPr>
                <w:rFonts w:eastAsia="Calibri" w:cs="Arial"/>
                <w:b/>
                <w:i/>
                <w:sz w:val="10"/>
                <w:szCs w:val="22"/>
              </w:rPr>
              <w:t xml:space="preserve"> </w:t>
            </w:r>
            <w:r w:rsidRPr="00C46A4F">
              <w:rPr>
                <w:rFonts w:cs="Arial"/>
                <w:b/>
                <w:szCs w:val="22"/>
              </w:rPr>
              <w:t xml:space="preserve">Documento </w:t>
            </w:r>
          </w:p>
        </w:tc>
        <w:tc>
          <w:tcPr>
            <w:tcW w:w="7638" w:type="dxa"/>
            <w:tcBorders>
              <w:top w:val="single" w:sz="4" w:space="0" w:color="000000"/>
              <w:left w:val="single" w:sz="4" w:space="0" w:color="000000"/>
              <w:bottom w:val="single" w:sz="4" w:space="0" w:color="000000"/>
              <w:right w:val="single" w:sz="4" w:space="0" w:color="000000"/>
            </w:tcBorders>
            <w:shd w:val="clear" w:color="auto" w:fill="CCCCCC"/>
          </w:tcPr>
          <w:p w14:paraId="3B5E3016" w14:textId="77777777" w:rsidR="00D2135D" w:rsidRPr="00C46A4F" w:rsidRDefault="00D2135D" w:rsidP="007364F7">
            <w:pPr>
              <w:spacing w:line="259" w:lineRule="auto"/>
              <w:ind w:left="65"/>
              <w:rPr>
                <w:rFonts w:cs="Arial"/>
                <w:b/>
                <w:sz w:val="22"/>
                <w:szCs w:val="22"/>
              </w:rPr>
            </w:pPr>
            <w:r w:rsidRPr="00C46A4F">
              <w:rPr>
                <w:rFonts w:cs="Arial"/>
                <w:b/>
                <w:szCs w:val="22"/>
              </w:rPr>
              <w:t xml:space="preserve">Descrição </w:t>
            </w:r>
          </w:p>
        </w:tc>
      </w:tr>
      <w:tr w:rsidR="00D2135D" w:rsidRPr="001E25E8" w14:paraId="5CA876CE" w14:textId="77777777" w:rsidTr="007364F7">
        <w:trPr>
          <w:trHeight w:val="254"/>
        </w:trPr>
        <w:tc>
          <w:tcPr>
            <w:tcW w:w="2127" w:type="dxa"/>
            <w:tcBorders>
              <w:top w:val="single" w:sz="4" w:space="0" w:color="000000"/>
              <w:left w:val="single" w:sz="4" w:space="0" w:color="000000"/>
              <w:bottom w:val="single" w:sz="4" w:space="0" w:color="000000"/>
              <w:right w:val="single" w:sz="4" w:space="0" w:color="000000"/>
            </w:tcBorders>
          </w:tcPr>
          <w:p w14:paraId="4A7BEE9B" w14:textId="77777777" w:rsidR="00D2135D" w:rsidRPr="00E6439E" w:rsidRDefault="00D2135D" w:rsidP="007364F7">
            <w:pPr>
              <w:spacing w:line="259" w:lineRule="auto"/>
              <w:rPr>
                <w:rFonts w:cs="Arial"/>
                <w:sz w:val="22"/>
                <w:szCs w:val="22"/>
              </w:rPr>
            </w:pPr>
          </w:p>
        </w:tc>
        <w:tc>
          <w:tcPr>
            <w:tcW w:w="7638" w:type="dxa"/>
            <w:tcBorders>
              <w:top w:val="single" w:sz="4" w:space="0" w:color="000000"/>
              <w:left w:val="single" w:sz="4" w:space="0" w:color="000000"/>
              <w:bottom w:val="single" w:sz="4" w:space="0" w:color="000000"/>
              <w:right w:val="single" w:sz="4" w:space="0" w:color="000000"/>
            </w:tcBorders>
          </w:tcPr>
          <w:p w14:paraId="0F7D801C" w14:textId="77777777" w:rsidR="00D2135D" w:rsidRPr="00E6439E" w:rsidRDefault="00D2135D" w:rsidP="007364F7">
            <w:pPr>
              <w:spacing w:line="259" w:lineRule="auto"/>
              <w:ind w:left="65"/>
              <w:rPr>
                <w:rFonts w:cs="Arial"/>
                <w:sz w:val="22"/>
                <w:szCs w:val="22"/>
              </w:rPr>
            </w:pPr>
          </w:p>
        </w:tc>
      </w:tr>
    </w:tbl>
    <w:p w14:paraId="45E2A55C" w14:textId="77777777" w:rsidR="00D2135D" w:rsidRPr="00C46A4F" w:rsidRDefault="00D2135D" w:rsidP="00D2135D">
      <w:pPr>
        <w:spacing w:line="259" w:lineRule="auto"/>
        <w:ind w:left="322"/>
        <w:rPr>
          <w:rFonts w:cs="Arial"/>
          <w:sz w:val="12"/>
          <w:szCs w:val="12"/>
        </w:rPr>
      </w:pPr>
    </w:p>
    <w:p w14:paraId="22EEA32C" w14:textId="77777777" w:rsidR="00D2135D" w:rsidRPr="00C46A4F" w:rsidRDefault="00D2135D" w:rsidP="00D2135D">
      <w:pPr>
        <w:spacing w:line="259" w:lineRule="auto"/>
        <w:ind w:left="322"/>
        <w:jc w:val="right"/>
        <w:rPr>
          <w:rFonts w:cs="Arial"/>
        </w:rPr>
      </w:pPr>
      <w:r w:rsidRPr="00C46A4F">
        <w:rPr>
          <w:rFonts w:cs="Arial"/>
        </w:rPr>
        <w:t xml:space="preserve">Brasília-DF, ___, de __________ </w:t>
      </w:r>
      <w:proofErr w:type="spellStart"/>
      <w:r w:rsidRPr="00C46A4F">
        <w:rPr>
          <w:rFonts w:cs="Arial"/>
        </w:rPr>
        <w:t>de</w:t>
      </w:r>
      <w:proofErr w:type="spellEnd"/>
      <w:r w:rsidRPr="00C46A4F">
        <w:rPr>
          <w:rFonts w:cs="Arial"/>
        </w:rPr>
        <w:t xml:space="preserve"> 20__.</w:t>
      </w:r>
    </w:p>
    <w:p w14:paraId="37F6A647" w14:textId="77777777" w:rsidR="00D2135D" w:rsidRPr="00C46A4F" w:rsidRDefault="00D2135D" w:rsidP="00D2135D">
      <w:pPr>
        <w:spacing w:after="0"/>
        <w:ind w:left="323"/>
        <w:rPr>
          <w:rFonts w:cs="Arial"/>
          <w:sz w:val="12"/>
          <w:szCs w:val="12"/>
        </w:rPr>
      </w:pPr>
    </w:p>
    <w:p w14:paraId="0C55BCBA" w14:textId="77777777" w:rsidR="00D2135D" w:rsidRPr="00D2135D" w:rsidRDefault="00D2135D" w:rsidP="00D2135D">
      <w:pPr>
        <w:widowControl w:val="0"/>
        <w:suppressAutoHyphens w:val="0"/>
        <w:spacing w:after="0"/>
        <w:jc w:val="center"/>
        <w:rPr>
          <w:rFonts w:cs="Arial"/>
          <w:sz w:val="12"/>
          <w:szCs w:val="12"/>
        </w:rPr>
      </w:pPr>
      <w:r w:rsidRPr="00C46A4F">
        <w:rPr>
          <w:rFonts w:cs="Arial"/>
          <w:sz w:val="22"/>
          <w:szCs w:val="22"/>
        </w:rPr>
        <w:t>_____________________________</w:t>
      </w:r>
    </w:p>
    <w:p w14:paraId="0E835C85" w14:textId="2419A8E9" w:rsidR="00040C20" w:rsidRDefault="00D2135D" w:rsidP="00D2135D">
      <w:pPr>
        <w:widowControl w:val="0"/>
        <w:suppressAutoHyphens w:val="0"/>
        <w:jc w:val="center"/>
        <w:rPr>
          <w:rFonts w:cs="Arial"/>
          <w:sz w:val="12"/>
          <w:szCs w:val="12"/>
        </w:rPr>
      </w:pPr>
      <w:r w:rsidRPr="00C46A4F">
        <w:rPr>
          <w:rFonts w:cs="Arial"/>
          <w:sz w:val="22"/>
          <w:szCs w:val="22"/>
        </w:rPr>
        <w:t>Assinatura (SE</w:t>
      </w:r>
      <w:r w:rsidR="00601492">
        <w:rPr>
          <w:rFonts w:cs="Arial"/>
          <w:sz w:val="22"/>
          <w:szCs w:val="22"/>
        </w:rPr>
        <w:t>MAN</w:t>
      </w:r>
      <w:r w:rsidRPr="00C46A4F">
        <w:rPr>
          <w:rFonts w:cs="Arial"/>
          <w:sz w:val="22"/>
          <w:szCs w:val="22"/>
        </w:rPr>
        <w:t>)</w:t>
      </w:r>
    </w:p>
    <w:sectPr w:rsidR="00040C20"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E9060" w14:textId="77777777" w:rsidR="00361047" w:rsidRDefault="00361047">
      <w:r>
        <w:separator/>
      </w:r>
    </w:p>
  </w:endnote>
  <w:endnote w:type="continuationSeparator" w:id="0">
    <w:p w14:paraId="06DC1E2E" w14:textId="77777777" w:rsidR="00361047" w:rsidRDefault="003610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mbria"/>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altName w:val="Mangal"/>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DA119" w14:textId="77777777" w:rsidR="00361047" w:rsidRDefault="0036104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FB74" w14:textId="567B1440" w:rsidR="00361047" w:rsidRDefault="00361047">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90034/2025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EEB7A" w14:textId="77777777" w:rsidR="00361047" w:rsidRDefault="0036104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D8998A" w14:textId="77777777" w:rsidR="00361047" w:rsidRDefault="00361047">
      <w:r>
        <w:separator/>
      </w:r>
    </w:p>
  </w:footnote>
  <w:footnote w:type="continuationSeparator" w:id="0">
    <w:p w14:paraId="386FA526" w14:textId="77777777" w:rsidR="00361047" w:rsidRDefault="00361047">
      <w:r>
        <w:continuationSeparator/>
      </w:r>
    </w:p>
  </w:footnote>
  <w:footnote w:id="1">
    <w:p w14:paraId="403D505E" w14:textId="0680F69E" w:rsidR="00361047" w:rsidRPr="008111C9" w:rsidRDefault="00361047">
      <w:pPr>
        <w:pStyle w:val="Textodenotaderodap"/>
        <w:rPr>
          <w:sz w:val="18"/>
          <w:szCs w:val="18"/>
        </w:rPr>
      </w:pPr>
      <w:r>
        <w:rPr>
          <w:rStyle w:val="Refdenotaderodap"/>
        </w:rPr>
        <w:footnoteRef/>
      </w:r>
      <w:r>
        <w:t xml:space="preserve"> </w:t>
      </w:r>
      <w:r w:rsidRPr="008111C9">
        <w:rPr>
          <w:sz w:val="18"/>
          <w:szCs w:val="18"/>
        </w:rPr>
        <w:t>Item V Decisão TCDF nº 4871/2020.</w:t>
      </w:r>
    </w:p>
  </w:footnote>
  <w:footnote w:id="2">
    <w:p w14:paraId="77CFD63E" w14:textId="1208B6AF" w:rsidR="00361047" w:rsidRPr="005F0692" w:rsidRDefault="00361047"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Pr>
          <w:sz w:val="18"/>
          <w:szCs w:val="18"/>
        </w:rPr>
        <w:t>1</w:t>
      </w:r>
      <w:r w:rsidRPr="005F0692">
        <w:rPr>
          <w:sz w:val="18"/>
          <w:szCs w:val="18"/>
        </w:rPr>
        <w:t>º</w:t>
      </w:r>
      <w:r>
        <w:rPr>
          <w:sz w:val="18"/>
          <w:szCs w:val="18"/>
        </w:rPr>
        <w:t>,</w:t>
      </w:r>
      <w:r w:rsidRPr="005F0692">
        <w:rPr>
          <w:sz w:val="18"/>
          <w:szCs w:val="18"/>
        </w:rPr>
        <w:t xml:space="preserve"> e Anexos </w:t>
      </w:r>
      <w:r>
        <w:rPr>
          <w:sz w:val="18"/>
          <w:szCs w:val="18"/>
        </w:rPr>
        <w:t>V ao XVI</w:t>
      </w:r>
      <w:r w:rsidRPr="005F0692">
        <w:rPr>
          <w:sz w:val="18"/>
          <w:szCs w:val="18"/>
        </w:rPr>
        <w:t xml:space="preserve"> da Resolução TCDF nº </w:t>
      </w:r>
      <w:r>
        <w:rPr>
          <w:sz w:val="18"/>
          <w:szCs w:val="18"/>
        </w:rPr>
        <w:t>383</w:t>
      </w:r>
      <w:r w:rsidRPr="005F0692">
        <w:rPr>
          <w:sz w:val="18"/>
          <w:szCs w:val="18"/>
        </w:rPr>
        <w:t>/20</w:t>
      </w:r>
      <w:r>
        <w:rPr>
          <w:sz w:val="18"/>
          <w:szCs w:val="18"/>
        </w:rPr>
        <w:t>24</w:t>
      </w:r>
      <w:r w:rsidRPr="005F0692">
        <w:rPr>
          <w:sz w:val="18"/>
          <w:szCs w:val="18"/>
        </w:rPr>
        <w:t>.</w:t>
      </w:r>
    </w:p>
  </w:footnote>
  <w:footnote w:id="3">
    <w:p w14:paraId="0978C147" w14:textId="231A4E24" w:rsidR="00361047" w:rsidRDefault="00361047"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Pr>
          <w:sz w:val="18"/>
          <w:szCs w:val="18"/>
        </w:rPr>
        <w:t>.</w:t>
      </w:r>
    </w:p>
  </w:footnote>
  <w:footnote w:id="4">
    <w:p w14:paraId="09D85BAD" w14:textId="6C705357" w:rsidR="00361047" w:rsidRPr="001504DB" w:rsidRDefault="00361047"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Pr>
          <w:sz w:val="18"/>
          <w:szCs w:val="18"/>
        </w:rPr>
        <w:t>,</w:t>
      </w:r>
      <w:r w:rsidRPr="001504DB">
        <w:rPr>
          <w:sz w:val="18"/>
          <w:szCs w:val="18"/>
        </w:rPr>
        <w:t xml:space="preserve"> a licitante, caso queira, poderá adiantar a declaração de que trata o art. </w:t>
      </w:r>
      <w:r>
        <w:rPr>
          <w:sz w:val="18"/>
          <w:szCs w:val="18"/>
        </w:rPr>
        <w:t>11</w:t>
      </w:r>
      <w:r w:rsidRPr="001504DB">
        <w:rPr>
          <w:sz w:val="18"/>
          <w:szCs w:val="18"/>
        </w:rPr>
        <w:t>º, §</w:t>
      </w:r>
      <w:r>
        <w:rPr>
          <w:sz w:val="18"/>
          <w:szCs w:val="18"/>
        </w:rPr>
        <w:t>4</w:t>
      </w:r>
      <w:r w:rsidRPr="001504DB">
        <w:rPr>
          <w:sz w:val="18"/>
          <w:szCs w:val="18"/>
        </w:rPr>
        <w:t>º da Instrução Norm</w:t>
      </w:r>
      <w:r>
        <w:rPr>
          <w:sz w:val="18"/>
          <w:szCs w:val="18"/>
        </w:rPr>
        <w:t>ativa RFB nº 2053 / 2021.</w:t>
      </w:r>
    </w:p>
  </w:footnote>
  <w:footnote w:id="5">
    <w:p w14:paraId="4C41C474" w14:textId="77777777" w:rsidR="00361047" w:rsidRPr="007F4E4D" w:rsidRDefault="00361047"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6">
    <w:p w14:paraId="121A705B" w14:textId="77777777" w:rsidR="00361047" w:rsidRDefault="00361047"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7">
    <w:p w14:paraId="1B552136" w14:textId="055EE951" w:rsidR="00361047" w:rsidRDefault="00361047"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Pr>
          <w:sz w:val="18"/>
          <w:szCs w:val="18"/>
        </w:rPr>
        <w:t>9.580</w:t>
      </w:r>
      <w:r w:rsidRPr="008551A4">
        <w:rPr>
          <w:sz w:val="18"/>
          <w:szCs w:val="18"/>
        </w:rPr>
        <w:t>/</w:t>
      </w:r>
      <w:r>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8">
    <w:p w14:paraId="27648C38" w14:textId="605E8DCB" w:rsidR="00361047" w:rsidRPr="000521E5" w:rsidRDefault="00361047">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9">
    <w:p w14:paraId="6A0F881A" w14:textId="41B54DEF" w:rsidR="00361047" w:rsidRDefault="00361047"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E8D95" w14:textId="77777777" w:rsidR="00361047" w:rsidRDefault="0036104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83" w:type="dxa"/>
      <w:jc w:val="center"/>
      <w:tblLayout w:type="fixed"/>
      <w:tblLook w:val="0000" w:firstRow="0" w:lastRow="0" w:firstColumn="0" w:lastColumn="0" w:noHBand="0" w:noVBand="0"/>
    </w:tblPr>
    <w:tblGrid>
      <w:gridCol w:w="9983"/>
    </w:tblGrid>
    <w:tr w:rsidR="00361047"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tcPr>
        <w:p w14:paraId="4813A30D" w14:textId="530D77C3" w:rsidR="00361047" w:rsidRDefault="00361047"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7216"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361047" w:rsidRDefault="00361047" w:rsidP="00C2232B">
          <w:pPr>
            <w:spacing w:after="0"/>
            <w:ind w:firstLine="1134"/>
          </w:pPr>
          <w:r>
            <w:rPr>
              <w:noProof/>
              <w:lang w:eastAsia="pt-BR"/>
            </w:rPr>
            <mc:AlternateContent>
              <mc:Choice Requires="wps">
                <w:drawing>
                  <wp:anchor distT="0" distB="0" distL="114935" distR="114935" simplePos="0" relativeHeight="251658240"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361047" w:rsidRPr="00C2232B" w:rsidRDefault="00361047"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0EBFABB4" w:rsidR="00361047" w:rsidRPr="00C2232B" w:rsidRDefault="00361047"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00600-00010295</w:t>
                                </w:r>
                                <w:r w:rsidRPr="00C2232B">
                                  <w:rPr>
                                    <w:rFonts w:ascii="Arial Narrow" w:hAnsi="Arial Narrow"/>
                                    <w:sz w:val="14"/>
                                    <w:szCs w:val="14"/>
                                    <w:lang w:val="en-US"/>
                                  </w:rPr>
                                  <w:t>/20</w:t>
                                </w:r>
                                <w:r>
                                  <w:rPr>
                                    <w:rFonts w:ascii="Arial Narrow" w:hAnsi="Arial Narrow"/>
                                    <w:sz w:val="14"/>
                                    <w:szCs w:val="14"/>
                                    <w:lang w:val="en-US"/>
                                  </w:rPr>
                                  <w:t>25-11</w:t>
                                </w:r>
                              </w:p>
                              <w:p w14:paraId="4BAB42E8" w14:textId="77777777" w:rsidR="00361047" w:rsidRPr="00C2232B" w:rsidRDefault="00361047">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0;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">
                    <v:fill opacity="0"/>
                    <v:path arrowok="t"/>
                    <v:textbox inset=",3.7pt,,0">
                      <w:txbxContent>
                        <w:p w14:paraId="788C1483" w14:textId="77777777" w:rsidR="00361047" w:rsidRPr="00C2232B" w:rsidRDefault="00361047"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0EBFABB4" w:rsidR="00361047" w:rsidRPr="00C2232B" w:rsidRDefault="00361047"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00600-00010295</w:t>
                          </w:r>
                          <w:r w:rsidRPr="00C2232B">
                            <w:rPr>
                              <w:rFonts w:ascii="Arial Narrow" w:hAnsi="Arial Narrow"/>
                              <w:sz w:val="14"/>
                              <w:szCs w:val="14"/>
                              <w:lang w:val="en-US"/>
                            </w:rPr>
                            <w:t>/20</w:t>
                          </w:r>
                          <w:r>
                            <w:rPr>
                              <w:rFonts w:ascii="Arial Narrow" w:hAnsi="Arial Narrow"/>
                              <w:sz w:val="14"/>
                              <w:szCs w:val="14"/>
                              <w:lang w:val="en-US"/>
                            </w:rPr>
                            <w:t>25-11</w:t>
                          </w:r>
                        </w:p>
                        <w:p w14:paraId="4BAB42E8" w14:textId="77777777" w:rsidR="00361047" w:rsidRPr="00C2232B" w:rsidRDefault="00361047">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Tribunal de Contas do Distrito Federal</w:t>
          </w:r>
        </w:p>
        <w:p w14:paraId="56D9EDFB" w14:textId="0063B357" w:rsidR="00361047" w:rsidRDefault="00361047" w:rsidP="00C2232B">
          <w:pPr>
            <w:spacing w:after="0"/>
            <w:ind w:firstLine="1134"/>
          </w:pPr>
          <w:r>
            <w:rPr>
              <w:rFonts w:eastAsia="Calibri" w:cs="Arial"/>
              <w:sz w:val="22"/>
              <w:szCs w:val="22"/>
            </w:rPr>
            <w:t>SELIP - Secretaria de Licitação, Material e Patrimônio.</w:t>
          </w:r>
        </w:p>
        <w:p w14:paraId="018BA442" w14:textId="77777777" w:rsidR="00361047" w:rsidRDefault="00361047" w:rsidP="00C2232B">
          <w:pPr>
            <w:spacing w:after="0"/>
            <w:ind w:firstLine="1134"/>
          </w:pPr>
          <w:r>
            <w:rPr>
              <w:rFonts w:eastAsia="Calibri" w:cs="Arial"/>
              <w:sz w:val="22"/>
              <w:szCs w:val="22"/>
            </w:rPr>
            <w:t>SELIC - Serviço de Licitação</w:t>
          </w:r>
        </w:p>
        <w:p w14:paraId="652924EE" w14:textId="77777777" w:rsidR="00361047" w:rsidRDefault="00361047" w:rsidP="00C2232B">
          <w:pPr>
            <w:spacing w:after="0"/>
            <w:ind w:firstLine="1134"/>
            <w:rPr>
              <w:rFonts w:eastAsia="Calibri" w:cs="Arial"/>
              <w:sz w:val="18"/>
              <w:szCs w:val="22"/>
            </w:rPr>
          </w:pPr>
        </w:p>
        <w:p w14:paraId="767ABE10" w14:textId="77777777" w:rsidR="00361047" w:rsidRDefault="00361047"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361047" w:rsidRPr="00317ADC" w:rsidRDefault="00361047">
    <w:pPr>
      <w:rPr>
        <w:sz w:val="6"/>
        <w:szCs w:val="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3FC07" w14:textId="77777777" w:rsidR="00361047" w:rsidRDefault="00361047">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361047"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3E4BB5A3" w14:textId="77777777" w:rsidR="00361047" w:rsidRDefault="00361047"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60288"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361047" w:rsidRDefault="00361047" w:rsidP="00C2232B">
          <w:pPr>
            <w:spacing w:after="0"/>
            <w:ind w:firstLine="1134"/>
          </w:pPr>
          <w:r>
            <w:rPr>
              <w:noProof/>
              <w:lang w:eastAsia="pt-BR"/>
            </w:rPr>
            <mc:AlternateContent>
              <mc:Choice Requires="wps">
                <w:drawing>
                  <wp:anchor distT="0" distB="0" distL="114935" distR="114935" simplePos="0" relativeHeight="251659264"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361047" w:rsidRPr="00C2232B" w:rsidRDefault="00361047"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6E52436C" w:rsidR="00361047" w:rsidRPr="00C2232B" w:rsidRDefault="00361047"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00600-00010295</w:t>
                                </w:r>
                                <w:r w:rsidRPr="00C2232B">
                                  <w:rPr>
                                    <w:rFonts w:ascii="Arial Narrow" w:hAnsi="Arial Narrow"/>
                                    <w:sz w:val="14"/>
                                    <w:szCs w:val="14"/>
                                    <w:lang w:val="en-US"/>
                                  </w:rPr>
                                  <w:t>/20</w:t>
                                </w:r>
                                <w:r>
                                  <w:rPr>
                                    <w:rFonts w:ascii="Arial Narrow" w:hAnsi="Arial Narrow"/>
                                    <w:sz w:val="14"/>
                                    <w:szCs w:val="14"/>
                                    <w:lang w:val="en-US"/>
                                  </w:rPr>
                                  <w:t>25-11</w:t>
                                </w:r>
                              </w:p>
                              <w:p w14:paraId="5C4FBB18" w14:textId="77777777" w:rsidR="00361047" w:rsidRPr="00C2232B" w:rsidRDefault="00361047">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">
                    <v:fill opacity="0"/>
                    <v:path arrowok="t"/>
                    <v:textbox inset=",3.7pt,,0">
                      <w:txbxContent>
                        <w:p w14:paraId="29676889" w14:textId="77777777" w:rsidR="00361047" w:rsidRPr="00C2232B" w:rsidRDefault="00361047"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6E52436C" w:rsidR="00361047" w:rsidRPr="00C2232B" w:rsidRDefault="00361047"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00600-00010295</w:t>
                          </w:r>
                          <w:r w:rsidRPr="00C2232B">
                            <w:rPr>
                              <w:rFonts w:ascii="Arial Narrow" w:hAnsi="Arial Narrow"/>
                              <w:sz w:val="14"/>
                              <w:szCs w:val="14"/>
                              <w:lang w:val="en-US"/>
                            </w:rPr>
                            <w:t>/20</w:t>
                          </w:r>
                          <w:r>
                            <w:rPr>
                              <w:rFonts w:ascii="Arial Narrow" w:hAnsi="Arial Narrow"/>
                              <w:sz w:val="14"/>
                              <w:szCs w:val="14"/>
                              <w:lang w:val="en-US"/>
                            </w:rPr>
                            <w:t>25-11</w:t>
                          </w:r>
                        </w:p>
                        <w:p w14:paraId="5C4FBB18" w14:textId="77777777" w:rsidR="00361047" w:rsidRPr="00C2232B" w:rsidRDefault="00361047">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 xml:space="preserve"> Tribunal de Contas do Distrito Federal</w:t>
          </w:r>
        </w:p>
        <w:p w14:paraId="5A49C657" w14:textId="77777777" w:rsidR="00361047" w:rsidRDefault="00361047" w:rsidP="00C2232B">
          <w:pPr>
            <w:spacing w:after="0"/>
            <w:ind w:firstLine="1134"/>
          </w:pPr>
          <w:r>
            <w:rPr>
              <w:rFonts w:eastAsia="Calibri" w:cs="Arial"/>
              <w:sz w:val="22"/>
              <w:szCs w:val="22"/>
            </w:rPr>
            <w:t>SELIP - Secretaria de Licitação, Material e Patrimônio.</w:t>
          </w:r>
        </w:p>
        <w:p w14:paraId="5B4AEB85" w14:textId="77777777" w:rsidR="00361047" w:rsidRDefault="00361047" w:rsidP="00C2232B">
          <w:pPr>
            <w:spacing w:after="0"/>
            <w:ind w:firstLine="1134"/>
          </w:pPr>
          <w:r>
            <w:rPr>
              <w:rFonts w:eastAsia="Calibri" w:cs="Arial"/>
              <w:sz w:val="22"/>
              <w:szCs w:val="22"/>
            </w:rPr>
            <w:t>SELIC - Serviço de Licitação</w:t>
          </w:r>
        </w:p>
        <w:p w14:paraId="643A2714" w14:textId="77777777" w:rsidR="00361047" w:rsidRDefault="00361047" w:rsidP="00C2232B">
          <w:pPr>
            <w:spacing w:after="0"/>
            <w:ind w:firstLine="1134"/>
            <w:rPr>
              <w:rFonts w:eastAsia="Calibri" w:cs="Arial"/>
              <w:sz w:val="18"/>
              <w:szCs w:val="22"/>
            </w:rPr>
          </w:pPr>
        </w:p>
        <w:p w14:paraId="25FA1B56" w14:textId="77777777" w:rsidR="00361047" w:rsidRDefault="00361047"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361047" w:rsidRDefault="0036104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095ED7CA"/>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1702"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color w:val="auto"/>
      </w:rPr>
    </w:lvl>
    <w:lvl w:ilvl="4">
      <w:start w:val="1"/>
      <w:numFmt w:val="decimal"/>
      <w:pStyle w:val="Ttulo5"/>
      <w:suff w:val="nothing"/>
      <w:lvlText w:val="%1.%2.%3.%4.%5."/>
      <w:lvlJc w:val="left"/>
      <w:pPr>
        <w:ind w:left="1134"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702825979">
    <w:abstractNumId w:val="3"/>
  </w:num>
  <w:num w:numId="2" w16cid:durableId="490295315">
    <w:abstractNumId w:val="34"/>
  </w:num>
  <w:num w:numId="3" w16cid:durableId="2040818989">
    <w:abstractNumId w:val="22"/>
  </w:num>
  <w:num w:numId="4" w16cid:durableId="1566796155">
    <w:abstractNumId w:val="6"/>
  </w:num>
  <w:num w:numId="5" w16cid:durableId="1937861609">
    <w:abstractNumId w:val="15"/>
  </w:num>
  <w:num w:numId="6" w16cid:durableId="135418976">
    <w:abstractNumId w:val="14"/>
  </w:num>
  <w:num w:numId="7" w16cid:durableId="19496591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71572191">
    <w:abstractNumId w:val="29"/>
  </w:num>
  <w:num w:numId="9" w16cid:durableId="41682704">
    <w:abstractNumId w:val="36"/>
  </w:num>
  <w:num w:numId="10" w16cid:durableId="1240405175">
    <w:abstractNumId w:val="7"/>
  </w:num>
  <w:num w:numId="11" w16cid:durableId="1539201821">
    <w:abstractNumId w:val="21"/>
  </w:num>
  <w:num w:numId="12" w16cid:durableId="942228232">
    <w:abstractNumId w:val="23"/>
  </w:num>
  <w:num w:numId="13" w16cid:durableId="203761478">
    <w:abstractNumId w:val="19"/>
  </w:num>
  <w:num w:numId="14" w16cid:durableId="1064718338">
    <w:abstractNumId w:val="16"/>
  </w:num>
  <w:num w:numId="15" w16cid:durableId="1373462967">
    <w:abstractNumId w:val="24"/>
  </w:num>
  <w:num w:numId="16" w16cid:durableId="1996108558">
    <w:abstractNumId w:val="9"/>
  </w:num>
  <w:num w:numId="17" w16cid:durableId="224025991">
    <w:abstractNumId w:val="18"/>
  </w:num>
  <w:num w:numId="18" w16cid:durableId="593321967">
    <w:abstractNumId w:val="31"/>
  </w:num>
  <w:num w:numId="19" w16cid:durableId="567032540">
    <w:abstractNumId w:val="37"/>
  </w:num>
  <w:num w:numId="20" w16cid:durableId="1704480781">
    <w:abstractNumId w:val="27"/>
  </w:num>
  <w:num w:numId="21" w16cid:durableId="91751344">
    <w:abstractNumId w:val="26"/>
  </w:num>
  <w:num w:numId="22" w16cid:durableId="110638632">
    <w:abstractNumId w:val="38"/>
  </w:num>
  <w:num w:numId="23" w16cid:durableId="290210679">
    <w:abstractNumId w:val="28"/>
  </w:num>
  <w:num w:numId="24" w16cid:durableId="597174360">
    <w:abstractNumId w:val="12"/>
  </w:num>
  <w:num w:numId="25" w16cid:durableId="1936790515">
    <w:abstractNumId w:val="20"/>
  </w:num>
  <w:num w:numId="26" w16cid:durableId="1219318978">
    <w:abstractNumId w:val="39"/>
  </w:num>
  <w:num w:numId="27" w16cid:durableId="1362516505">
    <w:abstractNumId w:val="33"/>
  </w:num>
  <w:num w:numId="28" w16cid:durableId="118301346">
    <w:abstractNumId w:val="32"/>
  </w:num>
  <w:num w:numId="29" w16cid:durableId="2054190209">
    <w:abstractNumId w:val="35"/>
  </w:num>
  <w:num w:numId="30" w16cid:durableId="12628371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23625053">
    <w:abstractNumId w:val="14"/>
  </w:num>
  <w:num w:numId="32" w16cid:durableId="1119436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95516908">
    <w:abstractNumId w:val="11"/>
  </w:num>
  <w:num w:numId="34" w16cid:durableId="1121607969">
    <w:abstractNumId w:val="0"/>
  </w:num>
  <w:num w:numId="35" w16cid:durableId="65229037">
    <w:abstractNumId w:val="14"/>
  </w:num>
  <w:num w:numId="36" w16cid:durableId="1906797416">
    <w:abstractNumId w:val="14"/>
  </w:num>
  <w:num w:numId="37" w16cid:durableId="1692604772">
    <w:abstractNumId w:val="14"/>
  </w:num>
  <w:num w:numId="38" w16cid:durableId="798231444">
    <w:abstractNumId w:val="14"/>
  </w:num>
  <w:num w:numId="39" w16cid:durableId="1161770265">
    <w:abstractNumId w:val="14"/>
  </w:num>
  <w:num w:numId="40" w16cid:durableId="1252617646">
    <w:abstractNumId w:val="1"/>
  </w:num>
  <w:num w:numId="41" w16cid:durableId="589774627">
    <w:abstractNumId w:val="10"/>
  </w:num>
  <w:num w:numId="42" w16cid:durableId="1107388454">
    <w:abstractNumId w:val="25"/>
  </w:num>
  <w:num w:numId="43" w16cid:durableId="723993333">
    <w:abstractNumId w:val="5"/>
  </w:num>
  <w:num w:numId="44" w16cid:durableId="1915626756">
    <w:abstractNumId w:val="17"/>
  </w:num>
  <w:num w:numId="45" w16cid:durableId="1690645258">
    <w:abstractNumId w:val="30"/>
  </w:num>
  <w:num w:numId="46" w16cid:durableId="741411890">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6"/>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0D47"/>
    <w:rsid w:val="00001C80"/>
    <w:rsid w:val="00002231"/>
    <w:rsid w:val="00002495"/>
    <w:rsid w:val="00002993"/>
    <w:rsid w:val="0000312C"/>
    <w:rsid w:val="000035D2"/>
    <w:rsid w:val="0000400D"/>
    <w:rsid w:val="00004333"/>
    <w:rsid w:val="000045AE"/>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E5D"/>
    <w:rsid w:val="00020221"/>
    <w:rsid w:val="0002055B"/>
    <w:rsid w:val="00020E7F"/>
    <w:rsid w:val="00021129"/>
    <w:rsid w:val="00021AED"/>
    <w:rsid w:val="00021E82"/>
    <w:rsid w:val="000226A5"/>
    <w:rsid w:val="00022A4F"/>
    <w:rsid w:val="0002413D"/>
    <w:rsid w:val="00025EEB"/>
    <w:rsid w:val="00025FA6"/>
    <w:rsid w:val="00026BD0"/>
    <w:rsid w:val="00026E35"/>
    <w:rsid w:val="00026F23"/>
    <w:rsid w:val="000275B2"/>
    <w:rsid w:val="0003068F"/>
    <w:rsid w:val="00030A83"/>
    <w:rsid w:val="00030EB0"/>
    <w:rsid w:val="000311BD"/>
    <w:rsid w:val="00031F85"/>
    <w:rsid w:val="000328DF"/>
    <w:rsid w:val="00035C75"/>
    <w:rsid w:val="00035F09"/>
    <w:rsid w:val="00037070"/>
    <w:rsid w:val="0003754E"/>
    <w:rsid w:val="00037BCC"/>
    <w:rsid w:val="00037C42"/>
    <w:rsid w:val="0004095E"/>
    <w:rsid w:val="00040C20"/>
    <w:rsid w:val="00040EF1"/>
    <w:rsid w:val="000410D3"/>
    <w:rsid w:val="0004141E"/>
    <w:rsid w:val="00041F8F"/>
    <w:rsid w:val="00043A2D"/>
    <w:rsid w:val="00043EF2"/>
    <w:rsid w:val="00045898"/>
    <w:rsid w:val="00046382"/>
    <w:rsid w:val="000465B4"/>
    <w:rsid w:val="0004759A"/>
    <w:rsid w:val="000521E5"/>
    <w:rsid w:val="000529BE"/>
    <w:rsid w:val="00052D0C"/>
    <w:rsid w:val="0005456E"/>
    <w:rsid w:val="00054A88"/>
    <w:rsid w:val="000555B0"/>
    <w:rsid w:val="0005644E"/>
    <w:rsid w:val="00056476"/>
    <w:rsid w:val="000568D4"/>
    <w:rsid w:val="00057859"/>
    <w:rsid w:val="00057FAE"/>
    <w:rsid w:val="0006000C"/>
    <w:rsid w:val="000611BB"/>
    <w:rsid w:val="00063112"/>
    <w:rsid w:val="00063634"/>
    <w:rsid w:val="000637FF"/>
    <w:rsid w:val="00063AEF"/>
    <w:rsid w:val="00063F72"/>
    <w:rsid w:val="000641F2"/>
    <w:rsid w:val="00065DE7"/>
    <w:rsid w:val="0006677F"/>
    <w:rsid w:val="0006703D"/>
    <w:rsid w:val="00067EB9"/>
    <w:rsid w:val="00067F84"/>
    <w:rsid w:val="00070B1D"/>
    <w:rsid w:val="00071312"/>
    <w:rsid w:val="00071538"/>
    <w:rsid w:val="00071684"/>
    <w:rsid w:val="00071B6F"/>
    <w:rsid w:val="00072600"/>
    <w:rsid w:val="00073569"/>
    <w:rsid w:val="00073B37"/>
    <w:rsid w:val="0007419D"/>
    <w:rsid w:val="000747F7"/>
    <w:rsid w:val="00074907"/>
    <w:rsid w:val="00074BC2"/>
    <w:rsid w:val="00074F06"/>
    <w:rsid w:val="00075B27"/>
    <w:rsid w:val="00075EAF"/>
    <w:rsid w:val="000764B6"/>
    <w:rsid w:val="0007710D"/>
    <w:rsid w:val="00077A35"/>
    <w:rsid w:val="00080658"/>
    <w:rsid w:val="0008090F"/>
    <w:rsid w:val="0008165D"/>
    <w:rsid w:val="00082A0E"/>
    <w:rsid w:val="00084027"/>
    <w:rsid w:val="000841B7"/>
    <w:rsid w:val="00084417"/>
    <w:rsid w:val="00084B6D"/>
    <w:rsid w:val="00084C92"/>
    <w:rsid w:val="00084CDC"/>
    <w:rsid w:val="00085186"/>
    <w:rsid w:val="0008629A"/>
    <w:rsid w:val="00087226"/>
    <w:rsid w:val="000872DA"/>
    <w:rsid w:val="000873DD"/>
    <w:rsid w:val="00087C35"/>
    <w:rsid w:val="00087F28"/>
    <w:rsid w:val="00087F2D"/>
    <w:rsid w:val="0009164B"/>
    <w:rsid w:val="0009178F"/>
    <w:rsid w:val="00092218"/>
    <w:rsid w:val="0009315F"/>
    <w:rsid w:val="0009353E"/>
    <w:rsid w:val="00093F66"/>
    <w:rsid w:val="00094345"/>
    <w:rsid w:val="000949B8"/>
    <w:rsid w:val="00094D7A"/>
    <w:rsid w:val="00094E24"/>
    <w:rsid w:val="00095C1C"/>
    <w:rsid w:val="00095D6E"/>
    <w:rsid w:val="000963E7"/>
    <w:rsid w:val="000971E6"/>
    <w:rsid w:val="000A03A7"/>
    <w:rsid w:val="000A1D82"/>
    <w:rsid w:val="000A2C3D"/>
    <w:rsid w:val="000A4474"/>
    <w:rsid w:val="000A5B79"/>
    <w:rsid w:val="000A5D8A"/>
    <w:rsid w:val="000A6B1B"/>
    <w:rsid w:val="000A6D70"/>
    <w:rsid w:val="000A6EF0"/>
    <w:rsid w:val="000B037B"/>
    <w:rsid w:val="000B074A"/>
    <w:rsid w:val="000B099E"/>
    <w:rsid w:val="000B0C21"/>
    <w:rsid w:val="000B16DC"/>
    <w:rsid w:val="000B22B3"/>
    <w:rsid w:val="000B272F"/>
    <w:rsid w:val="000B31D7"/>
    <w:rsid w:val="000B3E4C"/>
    <w:rsid w:val="000B4988"/>
    <w:rsid w:val="000B5645"/>
    <w:rsid w:val="000B60A5"/>
    <w:rsid w:val="000B7179"/>
    <w:rsid w:val="000B7AD8"/>
    <w:rsid w:val="000C03F9"/>
    <w:rsid w:val="000C17D9"/>
    <w:rsid w:val="000C26A4"/>
    <w:rsid w:val="000C2DF4"/>
    <w:rsid w:val="000C7B33"/>
    <w:rsid w:val="000C7EC2"/>
    <w:rsid w:val="000D03C4"/>
    <w:rsid w:val="000D0F79"/>
    <w:rsid w:val="000D15C8"/>
    <w:rsid w:val="000D17A6"/>
    <w:rsid w:val="000D49AE"/>
    <w:rsid w:val="000D5A07"/>
    <w:rsid w:val="000D5B3C"/>
    <w:rsid w:val="000D5EAF"/>
    <w:rsid w:val="000D6469"/>
    <w:rsid w:val="000D6C52"/>
    <w:rsid w:val="000D7CAE"/>
    <w:rsid w:val="000D7E57"/>
    <w:rsid w:val="000E0536"/>
    <w:rsid w:val="000E202C"/>
    <w:rsid w:val="000E3717"/>
    <w:rsid w:val="000E3CFF"/>
    <w:rsid w:val="000E4532"/>
    <w:rsid w:val="000E484E"/>
    <w:rsid w:val="000E5B5C"/>
    <w:rsid w:val="000E71AF"/>
    <w:rsid w:val="000E7253"/>
    <w:rsid w:val="000E759A"/>
    <w:rsid w:val="000E78F4"/>
    <w:rsid w:val="000E7A86"/>
    <w:rsid w:val="000F10F1"/>
    <w:rsid w:val="000F174C"/>
    <w:rsid w:val="000F1C61"/>
    <w:rsid w:val="000F1E1D"/>
    <w:rsid w:val="000F28D3"/>
    <w:rsid w:val="000F3AC9"/>
    <w:rsid w:val="000F3BB9"/>
    <w:rsid w:val="000F4311"/>
    <w:rsid w:val="000F52C0"/>
    <w:rsid w:val="000F5707"/>
    <w:rsid w:val="000F5B62"/>
    <w:rsid w:val="000F5BF9"/>
    <w:rsid w:val="000F5CF8"/>
    <w:rsid w:val="000F5FC0"/>
    <w:rsid w:val="000F61A8"/>
    <w:rsid w:val="000F69AC"/>
    <w:rsid w:val="000F6F59"/>
    <w:rsid w:val="000F7844"/>
    <w:rsid w:val="000F7C4D"/>
    <w:rsid w:val="001002B6"/>
    <w:rsid w:val="00100780"/>
    <w:rsid w:val="00100D22"/>
    <w:rsid w:val="00101BE3"/>
    <w:rsid w:val="00102133"/>
    <w:rsid w:val="00102611"/>
    <w:rsid w:val="00102F6B"/>
    <w:rsid w:val="00103BE3"/>
    <w:rsid w:val="00104CEF"/>
    <w:rsid w:val="00106094"/>
    <w:rsid w:val="00106D29"/>
    <w:rsid w:val="00106F53"/>
    <w:rsid w:val="00106F63"/>
    <w:rsid w:val="001108BB"/>
    <w:rsid w:val="00110A39"/>
    <w:rsid w:val="001113D2"/>
    <w:rsid w:val="00111B99"/>
    <w:rsid w:val="00111DA1"/>
    <w:rsid w:val="00111E27"/>
    <w:rsid w:val="00112164"/>
    <w:rsid w:val="001132AD"/>
    <w:rsid w:val="001135C8"/>
    <w:rsid w:val="00113B3C"/>
    <w:rsid w:val="001140A0"/>
    <w:rsid w:val="001141B2"/>
    <w:rsid w:val="00114BD9"/>
    <w:rsid w:val="00115B18"/>
    <w:rsid w:val="00116CD6"/>
    <w:rsid w:val="00116D44"/>
    <w:rsid w:val="0011791C"/>
    <w:rsid w:val="00117D06"/>
    <w:rsid w:val="00117F2F"/>
    <w:rsid w:val="00120AA6"/>
    <w:rsid w:val="00121141"/>
    <w:rsid w:val="001214CF"/>
    <w:rsid w:val="0012166F"/>
    <w:rsid w:val="001221DA"/>
    <w:rsid w:val="0012236A"/>
    <w:rsid w:val="00122E0D"/>
    <w:rsid w:val="0012310B"/>
    <w:rsid w:val="0012356E"/>
    <w:rsid w:val="001239F4"/>
    <w:rsid w:val="00123A56"/>
    <w:rsid w:val="00123F11"/>
    <w:rsid w:val="001248C4"/>
    <w:rsid w:val="001250F1"/>
    <w:rsid w:val="00125103"/>
    <w:rsid w:val="001258A1"/>
    <w:rsid w:val="0012608D"/>
    <w:rsid w:val="00126B41"/>
    <w:rsid w:val="00127124"/>
    <w:rsid w:val="001277B3"/>
    <w:rsid w:val="00127C9D"/>
    <w:rsid w:val="00127D1E"/>
    <w:rsid w:val="00130524"/>
    <w:rsid w:val="00130A25"/>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1C0A"/>
    <w:rsid w:val="00151E93"/>
    <w:rsid w:val="001524A7"/>
    <w:rsid w:val="00152526"/>
    <w:rsid w:val="00152E58"/>
    <w:rsid w:val="0015484E"/>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58E4"/>
    <w:rsid w:val="00166959"/>
    <w:rsid w:val="00166979"/>
    <w:rsid w:val="00166EA1"/>
    <w:rsid w:val="00167281"/>
    <w:rsid w:val="00167315"/>
    <w:rsid w:val="00167427"/>
    <w:rsid w:val="00167658"/>
    <w:rsid w:val="001679FE"/>
    <w:rsid w:val="00170209"/>
    <w:rsid w:val="0017107C"/>
    <w:rsid w:val="001718DB"/>
    <w:rsid w:val="00172D24"/>
    <w:rsid w:val="00173BB1"/>
    <w:rsid w:val="00173FDE"/>
    <w:rsid w:val="001766FF"/>
    <w:rsid w:val="00176EAD"/>
    <w:rsid w:val="00177890"/>
    <w:rsid w:val="00180B16"/>
    <w:rsid w:val="00181450"/>
    <w:rsid w:val="001814F3"/>
    <w:rsid w:val="001817A8"/>
    <w:rsid w:val="00182883"/>
    <w:rsid w:val="00182A11"/>
    <w:rsid w:val="00182F7E"/>
    <w:rsid w:val="00183022"/>
    <w:rsid w:val="00183239"/>
    <w:rsid w:val="001833D0"/>
    <w:rsid w:val="00183A8A"/>
    <w:rsid w:val="00183C72"/>
    <w:rsid w:val="00183FCE"/>
    <w:rsid w:val="00184091"/>
    <w:rsid w:val="001860B7"/>
    <w:rsid w:val="001865F9"/>
    <w:rsid w:val="00186715"/>
    <w:rsid w:val="001867D6"/>
    <w:rsid w:val="00186A39"/>
    <w:rsid w:val="00187181"/>
    <w:rsid w:val="001876F1"/>
    <w:rsid w:val="00191209"/>
    <w:rsid w:val="0019133F"/>
    <w:rsid w:val="00192378"/>
    <w:rsid w:val="00193749"/>
    <w:rsid w:val="00193B14"/>
    <w:rsid w:val="00194426"/>
    <w:rsid w:val="001947CE"/>
    <w:rsid w:val="001958C1"/>
    <w:rsid w:val="00195A7B"/>
    <w:rsid w:val="0019652B"/>
    <w:rsid w:val="00196C4F"/>
    <w:rsid w:val="001975F2"/>
    <w:rsid w:val="00197E31"/>
    <w:rsid w:val="001A003A"/>
    <w:rsid w:val="001A060D"/>
    <w:rsid w:val="001A061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F1A"/>
    <w:rsid w:val="001B0E98"/>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D10"/>
    <w:rsid w:val="001D3E89"/>
    <w:rsid w:val="001D4239"/>
    <w:rsid w:val="001D426F"/>
    <w:rsid w:val="001D449C"/>
    <w:rsid w:val="001D4B48"/>
    <w:rsid w:val="001D4E84"/>
    <w:rsid w:val="001D56F0"/>
    <w:rsid w:val="001D5F9A"/>
    <w:rsid w:val="001D6EEE"/>
    <w:rsid w:val="001D75F2"/>
    <w:rsid w:val="001D7A23"/>
    <w:rsid w:val="001E0661"/>
    <w:rsid w:val="001E126F"/>
    <w:rsid w:val="001E136C"/>
    <w:rsid w:val="001E368D"/>
    <w:rsid w:val="001E40BB"/>
    <w:rsid w:val="001E4618"/>
    <w:rsid w:val="001E4786"/>
    <w:rsid w:val="001E4AD0"/>
    <w:rsid w:val="001E4C79"/>
    <w:rsid w:val="001E4C96"/>
    <w:rsid w:val="001E53D4"/>
    <w:rsid w:val="001E5A41"/>
    <w:rsid w:val="001E5FD1"/>
    <w:rsid w:val="001E7756"/>
    <w:rsid w:val="001E7C47"/>
    <w:rsid w:val="001E7FCB"/>
    <w:rsid w:val="001F0632"/>
    <w:rsid w:val="001F105D"/>
    <w:rsid w:val="001F15B6"/>
    <w:rsid w:val="001F1AA3"/>
    <w:rsid w:val="001F2315"/>
    <w:rsid w:val="001F335C"/>
    <w:rsid w:val="001F3814"/>
    <w:rsid w:val="001F49E4"/>
    <w:rsid w:val="001F4A09"/>
    <w:rsid w:val="001F4E7F"/>
    <w:rsid w:val="001F5184"/>
    <w:rsid w:val="001F6554"/>
    <w:rsid w:val="001F6D99"/>
    <w:rsid w:val="001F7442"/>
    <w:rsid w:val="001F787E"/>
    <w:rsid w:val="0020027E"/>
    <w:rsid w:val="00200680"/>
    <w:rsid w:val="002007CC"/>
    <w:rsid w:val="0020103F"/>
    <w:rsid w:val="002010B4"/>
    <w:rsid w:val="0020283A"/>
    <w:rsid w:val="00204090"/>
    <w:rsid w:val="00204101"/>
    <w:rsid w:val="00205C4A"/>
    <w:rsid w:val="0020631B"/>
    <w:rsid w:val="00206966"/>
    <w:rsid w:val="00206C06"/>
    <w:rsid w:val="002071A0"/>
    <w:rsid w:val="002077B5"/>
    <w:rsid w:val="00207E75"/>
    <w:rsid w:val="002107ED"/>
    <w:rsid w:val="00210A66"/>
    <w:rsid w:val="00210D31"/>
    <w:rsid w:val="00211306"/>
    <w:rsid w:val="00213972"/>
    <w:rsid w:val="00213E15"/>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4FF0"/>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63EA"/>
    <w:rsid w:val="002365C1"/>
    <w:rsid w:val="00236C01"/>
    <w:rsid w:val="00236F07"/>
    <w:rsid w:val="00237049"/>
    <w:rsid w:val="002371C7"/>
    <w:rsid w:val="00237772"/>
    <w:rsid w:val="00237C87"/>
    <w:rsid w:val="00237D18"/>
    <w:rsid w:val="00240E44"/>
    <w:rsid w:val="002414B0"/>
    <w:rsid w:val="00241AE0"/>
    <w:rsid w:val="00241B95"/>
    <w:rsid w:val="00241FFB"/>
    <w:rsid w:val="002424D2"/>
    <w:rsid w:val="002427B1"/>
    <w:rsid w:val="00242E81"/>
    <w:rsid w:val="00243250"/>
    <w:rsid w:val="00243C4E"/>
    <w:rsid w:val="00243D10"/>
    <w:rsid w:val="002456F5"/>
    <w:rsid w:val="0024595C"/>
    <w:rsid w:val="002460AB"/>
    <w:rsid w:val="002468CE"/>
    <w:rsid w:val="00246C6B"/>
    <w:rsid w:val="00247002"/>
    <w:rsid w:val="00247009"/>
    <w:rsid w:val="00247E94"/>
    <w:rsid w:val="0025024B"/>
    <w:rsid w:val="002502B9"/>
    <w:rsid w:val="00251857"/>
    <w:rsid w:val="00251B39"/>
    <w:rsid w:val="00251BD8"/>
    <w:rsid w:val="0025276D"/>
    <w:rsid w:val="00252CC3"/>
    <w:rsid w:val="0025370F"/>
    <w:rsid w:val="00254BC8"/>
    <w:rsid w:val="0025514F"/>
    <w:rsid w:val="00255297"/>
    <w:rsid w:val="00255482"/>
    <w:rsid w:val="00255C9F"/>
    <w:rsid w:val="0025676F"/>
    <w:rsid w:val="0025685F"/>
    <w:rsid w:val="00256B25"/>
    <w:rsid w:val="002571A4"/>
    <w:rsid w:val="0025737F"/>
    <w:rsid w:val="00257C8F"/>
    <w:rsid w:val="00260229"/>
    <w:rsid w:val="00260369"/>
    <w:rsid w:val="002608AB"/>
    <w:rsid w:val="00260A33"/>
    <w:rsid w:val="00260BFE"/>
    <w:rsid w:val="00260F05"/>
    <w:rsid w:val="002619AC"/>
    <w:rsid w:val="00261A9B"/>
    <w:rsid w:val="0026248F"/>
    <w:rsid w:val="00262B72"/>
    <w:rsid w:val="00262D64"/>
    <w:rsid w:val="0026307E"/>
    <w:rsid w:val="0026717C"/>
    <w:rsid w:val="0026787D"/>
    <w:rsid w:val="00267AEB"/>
    <w:rsid w:val="00267B4E"/>
    <w:rsid w:val="00267C57"/>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1AAD"/>
    <w:rsid w:val="002831EC"/>
    <w:rsid w:val="002831EF"/>
    <w:rsid w:val="002832AB"/>
    <w:rsid w:val="002837D8"/>
    <w:rsid w:val="00283BBE"/>
    <w:rsid w:val="00283EAB"/>
    <w:rsid w:val="00284408"/>
    <w:rsid w:val="002844D3"/>
    <w:rsid w:val="00284A8B"/>
    <w:rsid w:val="00285254"/>
    <w:rsid w:val="00285798"/>
    <w:rsid w:val="00285D48"/>
    <w:rsid w:val="00287B47"/>
    <w:rsid w:val="00287BB1"/>
    <w:rsid w:val="00290F12"/>
    <w:rsid w:val="00290FB2"/>
    <w:rsid w:val="00291021"/>
    <w:rsid w:val="00291E07"/>
    <w:rsid w:val="00291E58"/>
    <w:rsid w:val="00292891"/>
    <w:rsid w:val="00292DE9"/>
    <w:rsid w:val="002932A3"/>
    <w:rsid w:val="002936D8"/>
    <w:rsid w:val="00293A71"/>
    <w:rsid w:val="00293FF2"/>
    <w:rsid w:val="00294907"/>
    <w:rsid w:val="00295296"/>
    <w:rsid w:val="00295EBE"/>
    <w:rsid w:val="00295F22"/>
    <w:rsid w:val="0029638C"/>
    <w:rsid w:val="00296457"/>
    <w:rsid w:val="002974E2"/>
    <w:rsid w:val="002A09A9"/>
    <w:rsid w:val="002A0C18"/>
    <w:rsid w:val="002A0E63"/>
    <w:rsid w:val="002A137B"/>
    <w:rsid w:val="002A2D39"/>
    <w:rsid w:val="002A3ACC"/>
    <w:rsid w:val="002A4478"/>
    <w:rsid w:val="002A4665"/>
    <w:rsid w:val="002A4719"/>
    <w:rsid w:val="002A4A31"/>
    <w:rsid w:val="002A4AB7"/>
    <w:rsid w:val="002A4AE9"/>
    <w:rsid w:val="002A4E2E"/>
    <w:rsid w:val="002A4FBA"/>
    <w:rsid w:val="002A66E5"/>
    <w:rsid w:val="002A6C10"/>
    <w:rsid w:val="002A7961"/>
    <w:rsid w:val="002B019C"/>
    <w:rsid w:val="002B0CC4"/>
    <w:rsid w:val="002B0F40"/>
    <w:rsid w:val="002B15A9"/>
    <w:rsid w:val="002B4AAC"/>
    <w:rsid w:val="002B532A"/>
    <w:rsid w:val="002B5AF0"/>
    <w:rsid w:val="002B5E83"/>
    <w:rsid w:val="002B5F13"/>
    <w:rsid w:val="002B60D3"/>
    <w:rsid w:val="002B60FF"/>
    <w:rsid w:val="002B6C18"/>
    <w:rsid w:val="002B6C1C"/>
    <w:rsid w:val="002B6D14"/>
    <w:rsid w:val="002C1189"/>
    <w:rsid w:val="002C1312"/>
    <w:rsid w:val="002C1653"/>
    <w:rsid w:val="002C16E2"/>
    <w:rsid w:val="002C280C"/>
    <w:rsid w:val="002C2BB5"/>
    <w:rsid w:val="002C38D7"/>
    <w:rsid w:val="002C3C9D"/>
    <w:rsid w:val="002C42E3"/>
    <w:rsid w:val="002C4525"/>
    <w:rsid w:val="002C4B45"/>
    <w:rsid w:val="002C4F58"/>
    <w:rsid w:val="002C5001"/>
    <w:rsid w:val="002C68EA"/>
    <w:rsid w:val="002C7921"/>
    <w:rsid w:val="002D07FD"/>
    <w:rsid w:val="002D1278"/>
    <w:rsid w:val="002D1596"/>
    <w:rsid w:val="002D1D0E"/>
    <w:rsid w:val="002D20DD"/>
    <w:rsid w:val="002D2791"/>
    <w:rsid w:val="002D335D"/>
    <w:rsid w:val="002D4023"/>
    <w:rsid w:val="002D45A9"/>
    <w:rsid w:val="002D45AC"/>
    <w:rsid w:val="002D4712"/>
    <w:rsid w:val="002D47AC"/>
    <w:rsid w:val="002D4F37"/>
    <w:rsid w:val="002D5902"/>
    <w:rsid w:val="002D5944"/>
    <w:rsid w:val="002D77A6"/>
    <w:rsid w:val="002D79A0"/>
    <w:rsid w:val="002D7A7F"/>
    <w:rsid w:val="002D7CD3"/>
    <w:rsid w:val="002E080A"/>
    <w:rsid w:val="002E0D2D"/>
    <w:rsid w:val="002E1108"/>
    <w:rsid w:val="002E19F8"/>
    <w:rsid w:val="002E1B40"/>
    <w:rsid w:val="002E1D97"/>
    <w:rsid w:val="002E2149"/>
    <w:rsid w:val="002E233B"/>
    <w:rsid w:val="002E27A8"/>
    <w:rsid w:val="002E2987"/>
    <w:rsid w:val="002E36DB"/>
    <w:rsid w:val="002E457D"/>
    <w:rsid w:val="002E59EF"/>
    <w:rsid w:val="002E5F83"/>
    <w:rsid w:val="002E5FEC"/>
    <w:rsid w:val="002E61C1"/>
    <w:rsid w:val="002E62E3"/>
    <w:rsid w:val="002E692B"/>
    <w:rsid w:val="002F03B6"/>
    <w:rsid w:val="002F0484"/>
    <w:rsid w:val="002F1833"/>
    <w:rsid w:val="002F1BF1"/>
    <w:rsid w:val="002F2ADA"/>
    <w:rsid w:val="002F3E6A"/>
    <w:rsid w:val="002F427A"/>
    <w:rsid w:val="002F4D70"/>
    <w:rsid w:val="002F4E11"/>
    <w:rsid w:val="002F5A1C"/>
    <w:rsid w:val="002F5A68"/>
    <w:rsid w:val="002F5A9B"/>
    <w:rsid w:val="002F5F4C"/>
    <w:rsid w:val="002F67F7"/>
    <w:rsid w:val="002F76D8"/>
    <w:rsid w:val="002F777B"/>
    <w:rsid w:val="00300AAF"/>
    <w:rsid w:val="00301799"/>
    <w:rsid w:val="00301D08"/>
    <w:rsid w:val="0030327D"/>
    <w:rsid w:val="003035F1"/>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5552"/>
    <w:rsid w:val="0031596A"/>
    <w:rsid w:val="003167B8"/>
    <w:rsid w:val="0031709F"/>
    <w:rsid w:val="00317660"/>
    <w:rsid w:val="00317ADC"/>
    <w:rsid w:val="00320560"/>
    <w:rsid w:val="00320BC2"/>
    <w:rsid w:val="0032168D"/>
    <w:rsid w:val="00321EA9"/>
    <w:rsid w:val="00322502"/>
    <w:rsid w:val="00324DF1"/>
    <w:rsid w:val="003256BD"/>
    <w:rsid w:val="00325B97"/>
    <w:rsid w:val="00325C73"/>
    <w:rsid w:val="00326884"/>
    <w:rsid w:val="00330131"/>
    <w:rsid w:val="00330227"/>
    <w:rsid w:val="0033093B"/>
    <w:rsid w:val="00332742"/>
    <w:rsid w:val="00332CDF"/>
    <w:rsid w:val="00334520"/>
    <w:rsid w:val="00334C57"/>
    <w:rsid w:val="00335332"/>
    <w:rsid w:val="0033683B"/>
    <w:rsid w:val="00336DE7"/>
    <w:rsid w:val="003374A1"/>
    <w:rsid w:val="00337ACC"/>
    <w:rsid w:val="00337D4E"/>
    <w:rsid w:val="003404AD"/>
    <w:rsid w:val="003407B7"/>
    <w:rsid w:val="00341DD3"/>
    <w:rsid w:val="00342329"/>
    <w:rsid w:val="003428FD"/>
    <w:rsid w:val="0034405F"/>
    <w:rsid w:val="0034452C"/>
    <w:rsid w:val="00345820"/>
    <w:rsid w:val="00347534"/>
    <w:rsid w:val="00347892"/>
    <w:rsid w:val="00350185"/>
    <w:rsid w:val="00350763"/>
    <w:rsid w:val="00350DE5"/>
    <w:rsid w:val="00351085"/>
    <w:rsid w:val="00351325"/>
    <w:rsid w:val="0035141B"/>
    <w:rsid w:val="0035350D"/>
    <w:rsid w:val="00354304"/>
    <w:rsid w:val="00354395"/>
    <w:rsid w:val="00355CC2"/>
    <w:rsid w:val="00360434"/>
    <w:rsid w:val="00360EA4"/>
    <w:rsid w:val="0036102E"/>
    <w:rsid w:val="00361047"/>
    <w:rsid w:val="00361AA6"/>
    <w:rsid w:val="0036210E"/>
    <w:rsid w:val="00362E97"/>
    <w:rsid w:val="003631F0"/>
    <w:rsid w:val="00363972"/>
    <w:rsid w:val="00363A66"/>
    <w:rsid w:val="00363E3C"/>
    <w:rsid w:val="00364015"/>
    <w:rsid w:val="00364283"/>
    <w:rsid w:val="00364328"/>
    <w:rsid w:val="00365E93"/>
    <w:rsid w:val="00367A25"/>
    <w:rsid w:val="00367FDF"/>
    <w:rsid w:val="003700B0"/>
    <w:rsid w:val="003700E6"/>
    <w:rsid w:val="00370F93"/>
    <w:rsid w:val="00371115"/>
    <w:rsid w:val="00371548"/>
    <w:rsid w:val="0037201A"/>
    <w:rsid w:val="00372572"/>
    <w:rsid w:val="003731AA"/>
    <w:rsid w:val="00373956"/>
    <w:rsid w:val="00373B1D"/>
    <w:rsid w:val="00374587"/>
    <w:rsid w:val="00374CB9"/>
    <w:rsid w:val="003755EA"/>
    <w:rsid w:val="00376862"/>
    <w:rsid w:val="00376DC6"/>
    <w:rsid w:val="00380976"/>
    <w:rsid w:val="00381B79"/>
    <w:rsid w:val="003824A2"/>
    <w:rsid w:val="003828DB"/>
    <w:rsid w:val="0038298B"/>
    <w:rsid w:val="00382BCF"/>
    <w:rsid w:val="00382C83"/>
    <w:rsid w:val="003842DD"/>
    <w:rsid w:val="00384803"/>
    <w:rsid w:val="00384ABB"/>
    <w:rsid w:val="00386165"/>
    <w:rsid w:val="003865BB"/>
    <w:rsid w:val="003868B6"/>
    <w:rsid w:val="003870F4"/>
    <w:rsid w:val="00387BA5"/>
    <w:rsid w:val="00390DB8"/>
    <w:rsid w:val="00392986"/>
    <w:rsid w:val="00392DF4"/>
    <w:rsid w:val="00393E1E"/>
    <w:rsid w:val="0039545D"/>
    <w:rsid w:val="003958FF"/>
    <w:rsid w:val="00395FB2"/>
    <w:rsid w:val="00396079"/>
    <w:rsid w:val="003960A7"/>
    <w:rsid w:val="0039639E"/>
    <w:rsid w:val="0039644C"/>
    <w:rsid w:val="00396ADF"/>
    <w:rsid w:val="003975F8"/>
    <w:rsid w:val="00397E92"/>
    <w:rsid w:val="003A0E23"/>
    <w:rsid w:val="003A1574"/>
    <w:rsid w:val="003A1DEE"/>
    <w:rsid w:val="003A2934"/>
    <w:rsid w:val="003A2FF6"/>
    <w:rsid w:val="003A3A2C"/>
    <w:rsid w:val="003A3E74"/>
    <w:rsid w:val="003A4381"/>
    <w:rsid w:val="003A4BEC"/>
    <w:rsid w:val="003A59A6"/>
    <w:rsid w:val="003A689F"/>
    <w:rsid w:val="003A69A4"/>
    <w:rsid w:val="003A7035"/>
    <w:rsid w:val="003B0B5F"/>
    <w:rsid w:val="003B0C3F"/>
    <w:rsid w:val="003B39FA"/>
    <w:rsid w:val="003B44F8"/>
    <w:rsid w:val="003B47B9"/>
    <w:rsid w:val="003B4933"/>
    <w:rsid w:val="003B5510"/>
    <w:rsid w:val="003B63DB"/>
    <w:rsid w:val="003B6995"/>
    <w:rsid w:val="003B6BB9"/>
    <w:rsid w:val="003B6D9D"/>
    <w:rsid w:val="003B75CA"/>
    <w:rsid w:val="003B7A32"/>
    <w:rsid w:val="003B7D85"/>
    <w:rsid w:val="003C0585"/>
    <w:rsid w:val="003C1062"/>
    <w:rsid w:val="003C1D5F"/>
    <w:rsid w:val="003C24BB"/>
    <w:rsid w:val="003C2F23"/>
    <w:rsid w:val="003C3434"/>
    <w:rsid w:val="003C3546"/>
    <w:rsid w:val="003C3CBB"/>
    <w:rsid w:val="003C4640"/>
    <w:rsid w:val="003C4C3E"/>
    <w:rsid w:val="003C5847"/>
    <w:rsid w:val="003C657F"/>
    <w:rsid w:val="003C6A19"/>
    <w:rsid w:val="003C75CB"/>
    <w:rsid w:val="003C7E38"/>
    <w:rsid w:val="003C7E64"/>
    <w:rsid w:val="003D1E35"/>
    <w:rsid w:val="003D23E7"/>
    <w:rsid w:val="003D25F1"/>
    <w:rsid w:val="003D2DC3"/>
    <w:rsid w:val="003D2F71"/>
    <w:rsid w:val="003D3002"/>
    <w:rsid w:val="003D33A6"/>
    <w:rsid w:val="003D3805"/>
    <w:rsid w:val="003D3CB1"/>
    <w:rsid w:val="003D4C18"/>
    <w:rsid w:val="003D5459"/>
    <w:rsid w:val="003D5BBC"/>
    <w:rsid w:val="003D6036"/>
    <w:rsid w:val="003D6E12"/>
    <w:rsid w:val="003D6E99"/>
    <w:rsid w:val="003D7134"/>
    <w:rsid w:val="003E07AE"/>
    <w:rsid w:val="003E08F6"/>
    <w:rsid w:val="003E11E4"/>
    <w:rsid w:val="003E1B50"/>
    <w:rsid w:val="003E1D91"/>
    <w:rsid w:val="003E20D2"/>
    <w:rsid w:val="003E2AB7"/>
    <w:rsid w:val="003E3D1A"/>
    <w:rsid w:val="003E3D7E"/>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4D18"/>
    <w:rsid w:val="00405168"/>
    <w:rsid w:val="004060F1"/>
    <w:rsid w:val="0040669F"/>
    <w:rsid w:val="0040765F"/>
    <w:rsid w:val="00407B25"/>
    <w:rsid w:val="0041053C"/>
    <w:rsid w:val="0041108D"/>
    <w:rsid w:val="00411110"/>
    <w:rsid w:val="00412FC2"/>
    <w:rsid w:val="00413A5C"/>
    <w:rsid w:val="00415991"/>
    <w:rsid w:val="00415EFD"/>
    <w:rsid w:val="00416C3F"/>
    <w:rsid w:val="00417584"/>
    <w:rsid w:val="004177C4"/>
    <w:rsid w:val="00420628"/>
    <w:rsid w:val="004206A9"/>
    <w:rsid w:val="00420A88"/>
    <w:rsid w:val="00421858"/>
    <w:rsid w:val="00421D0B"/>
    <w:rsid w:val="00422095"/>
    <w:rsid w:val="00422496"/>
    <w:rsid w:val="00422DDC"/>
    <w:rsid w:val="004235D8"/>
    <w:rsid w:val="00423F34"/>
    <w:rsid w:val="0042441B"/>
    <w:rsid w:val="00424680"/>
    <w:rsid w:val="00424CBB"/>
    <w:rsid w:val="00424E0C"/>
    <w:rsid w:val="004266B8"/>
    <w:rsid w:val="004266FE"/>
    <w:rsid w:val="0042711C"/>
    <w:rsid w:val="00427323"/>
    <w:rsid w:val="00427686"/>
    <w:rsid w:val="00427F65"/>
    <w:rsid w:val="00430027"/>
    <w:rsid w:val="00430079"/>
    <w:rsid w:val="0043106B"/>
    <w:rsid w:val="004311F6"/>
    <w:rsid w:val="004313A2"/>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6880"/>
    <w:rsid w:val="00456F3D"/>
    <w:rsid w:val="00457A7B"/>
    <w:rsid w:val="00457F57"/>
    <w:rsid w:val="00460DF8"/>
    <w:rsid w:val="00462605"/>
    <w:rsid w:val="00462D0D"/>
    <w:rsid w:val="00462EF8"/>
    <w:rsid w:val="00462FCD"/>
    <w:rsid w:val="004637A9"/>
    <w:rsid w:val="00463B78"/>
    <w:rsid w:val="00463C33"/>
    <w:rsid w:val="0046410E"/>
    <w:rsid w:val="00464A67"/>
    <w:rsid w:val="00466215"/>
    <w:rsid w:val="0046752B"/>
    <w:rsid w:val="00467885"/>
    <w:rsid w:val="00467B80"/>
    <w:rsid w:val="004702C8"/>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7572"/>
    <w:rsid w:val="0047788D"/>
    <w:rsid w:val="0048037F"/>
    <w:rsid w:val="004808B6"/>
    <w:rsid w:val="00480906"/>
    <w:rsid w:val="004810EB"/>
    <w:rsid w:val="00481D41"/>
    <w:rsid w:val="00481DBB"/>
    <w:rsid w:val="00482295"/>
    <w:rsid w:val="0048294E"/>
    <w:rsid w:val="00482FD2"/>
    <w:rsid w:val="00484708"/>
    <w:rsid w:val="004851B5"/>
    <w:rsid w:val="0048624A"/>
    <w:rsid w:val="00486889"/>
    <w:rsid w:val="00486BF0"/>
    <w:rsid w:val="00486F05"/>
    <w:rsid w:val="004874A6"/>
    <w:rsid w:val="00487CAB"/>
    <w:rsid w:val="00487D40"/>
    <w:rsid w:val="00490400"/>
    <w:rsid w:val="00490BF1"/>
    <w:rsid w:val="00490EFA"/>
    <w:rsid w:val="00490F18"/>
    <w:rsid w:val="00491DAC"/>
    <w:rsid w:val="00493945"/>
    <w:rsid w:val="00493D4A"/>
    <w:rsid w:val="00493D98"/>
    <w:rsid w:val="004947B7"/>
    <w:rsid w:val="00494EF1"/>
    <w:rsid w:val="004963AC"/>
    <w:rsid w:val="00496733"/>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47B"/>
    <w:rsid w:val="004C5E59"/>
    <w:rsid w:val="004C6C08"/>
    <w:rsid w:val="004C6C43"/>
    <w:rsid w:val="004C72A1"/>
    <w:rsid w:val="004D082F"/>
    <w:rsid w:val="004D0980"/>
    <w:rsid w:val="004D0EB3"/>
    <w:rsid w:val="004D13F7"/>
    <w:rsid w:val="004D1C35"/>
    <w:rsid w:val="004D1D14"/>
    <w:rsid w:val="004D2DD0"/>
    <w:rsid w:val="004D4333"/>
    <w:rsid w:val="004D4484"/>
    <w:rsid w:val="004D478D"/>
    <w:rsid w:val="004D4B91"/>
    <w:rsid w:val="004D5CDE"/>
    <w:rsid w:val="004D5FF0"/>
    <w:rsid w:val="004D61A4"/>
    <w:rsid w:val="004D62D6"/>
    <w:rsid w:val="004D6867"/>
    <w:rsid w:val="004E03A7"/>
    <w:rsid w:val="004E11A6"/>
    <w:rsid w:val="004E3C81"/>
    <w:rsid w:val="004E4524"/>
    <w:rsid w:val="004E6061"/>
    <w:rsid w:val="004E6135"/>
    <w:rsid w:val="004E62A5"/>
    <w:rsid w:val="004E6455"/>
    <w:rsid w:val="004E651D"/>
    <w:rsid w:val="004E65B8"/>
    <w:rsid w:val="004E7EA5"/>
    <w:rsid w:val="004F0012"/>
    <w:rsid w:val="004F00E6"/>
    <w:rsid w:val="004F0839"/>
    <w:rsid w:val="004F1A8E"/>
    <w:rsid w:val="004F2358"/>
    <w:rsid w:val="004F3049"/>
    <w:rsid w:val="004F3268"/>
    <w:rsid w:val="004F39BE"/>
    <w:rsid w:val="004F3A01"/>
    <w:rsid w:val="004F3B74"/>
    <w:rsid w:val="004F545E"/>
    <w:rsid w:val="004F635B"/>
    <w:rsid w:val="004F6B2A"/>
    <w:rsid w:val="004F737F"/>
    <w:rsid w:val="004F77C3"/>
    <w:rsid w:val="004F7975"/>
    <w:rsid w:val="00500BA5"/>
    <w:rsid w:val="00500D24"/>
    <w:rsid w:val="00501AA4"/>
    <w:rsid w:val="00501BE9"/>
    <w:rsid w:val="00501CAA"/>
    <w:rsid w:val="005020A5"/>
    <w:rsid w:val="00502E4F"/>
    <w:rsid w:val="005035C4"/>
    <w:rsid w:val="00503756"/>
    <w:rsid w:val="005038CE"/>
    <w:rsid w:val="005040EE"/>
    <w:rsid w:val="00505424"/>
    <w:rsid w:val="00505DEF"/>
    <w:rsid w:val="00505FE9"/>
    <w:rsid w:val="0050751A"/>
    <w:rsid w:val="0050779D"/>
    <w:rsid w:val="00507B44"/>
    <w:rsid w:val="005107CA"/>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CF7"/>
    <w:rsid w:val="005270B3"/>
    <w:rsid w:val="005276DA"/>
    <w:rsid w:val="0053014F"/>
    <w:rsid w:val="00530880"/>
    <w:rsid w:val="0053093F"/>
    <w:rsid w:val="005317F0"/>
    <w:rsid w:val="00532E00"/>
    <w:rsid w:val="00532E6A"/>
    <w:rsid w:val="00533402"/>
    <w:rsid w:val="0053598F"/>
    <w:rsid w:val="00536DEE"/>
    <w:rsid w:val="00537CF3"/>
    <w:rsid w:val="00540080"/>
    <w:rsid w:val="0054014D"/>
    <w:rsid w:val="00540ECE"/>
    <w:rsid w:val="00541692"/>
    <w:rsid w:val="00541D5B"/>
    <w:rsid w:val="00542261"/>
    <w:rsid w:val="00542AFF"/>
    <w:rsid w:val="00542C80"/>
    <w:rsid w:val="00542EB9"/>
    <w:rsid w:val="00544A51"/>
    <w:rsid w:val="00544C97"/>
    <w:rsid w:val="00544E77"/>
    <w:rsid w:val="00544ED4"/>
    <w:rsid w:val="00545AC7"/>
    <w:rsid w:val="00546012"/>
    <w:rsid w:val="0054616A"/>
    <w:rsid w:val="0055001A"/>
    <w:rsid w:val="005507BF"/>
    <w:rsid w:val="0055152A"/>
    <w:rsid w:val="0055273D"/>
    <w:rsid w:val="00553376"/>
    <w:rsid w:val="00553E6F"/>
    <w:rsid w:val="00553FD4"/>
    <w:rsid w:val="0055416A"/>
    <w:rsid w:val="005543C7"/>
    <w:rsid w:val="00554487"/>
    <w:rsid w:val="00554B9A"/>
    <w:rsid w:val="0055503E"/>
    <w:rsid w:val="005550FC"/>
    <w:rsid w:val="00556C04"/>
    <w:rsid w:val="005601EA"/>
    <w:rsid w:val="005604EC"/>
    <w:rsid w:val="00560948"/>
    <w:rsid w:val="0056096B"/>
    <w:rsid w:val="005614A1"/>
    <w:rsid w:val="00561D5D"/>
    <w:rsid w:val="0056408E"/>
    <w:rsid w:val="00564228"/>
    <w:rsid w:val="00565393"/>
    <w:rsid w:val="00565D87"/>
    <w:rsid w:val="00566069"/>
    <w:rsid w:val="005662EA"/>
    <w:rsid w:val="00567570"/>
    <w:rsid w:val="00567AD9"/>
    <w:rsid w:val="00567FF0"/>
    <w:rsid w:val="00570CF3"/>
    <w:rsid w:val="00571078"/>
    <w:rsid w:val="005711D6"/>
    <w:rsid w:val="005712A5"/>
    <w:rsid w:val="005712AC"/>
    <w:rsid w:val="00571305"/>
    <w:rsid w:val="00571702"/>
    <w:rsid w:val="00571906"/>
    <w:rsid w:val="00571F27"/>
    <w:rsid w:val="005720AE"/>
    <w:rsid w:val="00572C80"/>
    <w:rsid w:val="00572DDE"/>
    <w:rsid w:val="005730D4"/>
    <w:rsid w:val="00573328"/>
    <w:rsid w:val="0057403B"/>
    <w:rsid w:val="00574332"/>
    <w:rsid w:val="005757B5"/>
    <w:rsid w:val="00575B12"/>
    <w:rsid w:val="0057637F"/>
    <w:rsid w:val="005766D6"/>
    <w:rsid w:val="00576B31"/>
    <w:rsid w:val="00577519"/>
    <w:rsid w:val="00577592"/>
    <w:rsid w:val="00577D8E"/>
    <w:rsid w:val="00582539"/>
    <w:rsid w:val="00582D85"/>
    <w:rsid w:val="005833B0"/>
    <w:rsid w:val="0058423B"/>
    <w:rsid w:val="005844D1"/>
    <w:rsid w:val="00585005"/>
    <w:rsid w:val="00585331"/>
    <w:rsid w:val="005855B2"/>
    <w:rsid w:val="00585921"/>
    <w:rsid w:val="00585E86"/>
    <w:rsid w:val="00590287"/>
    <w:rsid w:val="005918C5"/>
    <w:rsid w:val="00593F2B"/>
    <w:rsid w:val="00596BB8"/>
    <w:rsid w:val="00597EAF"/>
    <w:rsid w:val="00597EF0"/>
    <w:rsid w:val="005A02CE"/>
    <w:rsid w:val="005A0332"/>
    <w:rsid w:val="005A0B6C"/>
    <w:rsid w:val="005A0ECC"/>
    <w:rsid w:val="005A109A"/>
    <w:rsid w:val="005A1F92"/>
    <w:rsid w:val="005A21FC"/>
    <w:rsid w:val="005A3602"/>
    <w:rsid w:val="005A37CF"/>
    <w:rsid w:val="005A508D"/>
    <w:rsid w:val="005A5D2F"/>
    <w:rsid w:val="005A5DF5"/>
    <w:rsid w:val="005A7B7A"/>
    <w:rsid w:val="005B0725"/>
    <w:rsid w:val="005B1297"/>
    <w:rsid w:val="005B22E8"/>
    <w:rsid w:val="005B2314"/>
    <w:rsid w:val="005B2AE9"/>
    <w:rsid w:val="005B2EC5"/>
    <w:rsid w:val="005B4665"/>
    <w:rsid w:val="005B524C"/>
    <w:rsid w:val="005B5C03"/>
    <w:rsid w:val="005B6131"/>
    <w:rsid w:val="005B649B"/>
    <w:rsid w:val="005B7052"/>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307E"/>
    <w:rsid w:val="005D451A"/>
    <w:rsid w:val="005D5799"/>
    <w:rsid w:val="005D5B27"/>
    <w:rsid w:val="005D5FBA"/>
    <w:rsid w:val="005E0116"/>
    <w:rsid w:val="005E107D"/>
    <w:rsid w:val="005E1660"/>
    <w:rsid w:val="005E1F7E"/>
    <w:rsid w:val="005E2B51"/>
    <w:rsid w:val="005E30D4"/>
    <w:rsid w:val="005E3D6D"/>
    <w:rsid w:val="005E426A"/>
    <w:rsid w:val="005E5737"/>
    <w:rsid w:val="005E5B68"/>
    <w:rsid w:val="005E5B72"/>
    <w:rsid w:val="005E6524"/>
    <w:rsid w:val="005E78FB"/>
    <w:rsid w:val="005E7DC5"/>
    <w:rsid w:val="005F0692"/>
    <w:rsid w:val="005F0BA2"/>
    <w:rsid w:val="005F12E6"/>
    <w:rsid w:val="005F1ECD"/>
    <w:rsid w:val="005F297E"/>
    <w:rsid w:val="005F2A7A"/>
    <w:rsid w:val="005F4033"/>
    <w:rsid w:val="005F4190"/>
    <w:rsid w:val="005F5391"/>
    <w:rsid w:val="005F5558"/>
    <w:rsid w:val="005F5A33"/>
    <w:rsid w:val="005F68FA"/>
    <w:rsid w:val="00600C6B"/>
    <w:rsid w:val="0060119D"/>
    <w:rsid w:val="00601492"/>
    <w:rsid w:val="006015C8"/>
    <w:rsid w:val="00601A97"/>
    <w:rsid w:val="00602977"/>
    <w:rsid w:val="006036F9"/>
    <w:rsid w:val="0060387B"/>
    <w:rsid w:val="00603A2A"/>
    <w:rsid w:val="00603C52"/>
    <w:rsid w:val="00603E67"/>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2E38"/>
    <w:rsid w:val="00622EC6"/>
    <w:rsid w:val="006232E2"/>
    <w:rsid w:val="00624857"/>
    <w:rsid w:val="00624D76"/>
    <w:rsid w:val="00625FE5"/>
    <w:rsid w:val="006260F3"/>
    <w:rsid w:val="006263E0"/>
    <w:rsid w:val="00627314"/>
    <w:rsid w:val="0062782C"/>
    <w:rsid w:val="006300F9"/>
    <w:rsid w:val="0063037E"/>
    <w:rsid w:val="0063099A"/>
    <w:rsid w:val="00631CCB"/>
    <w:rsid w:val="006326E4"/>
    <w:rsid w:val="0063328F"/>
    <w:rsid w:val="0063349D"/>
    <w:rsid w:val="00633551"/>
    <w:rsid w:val="006346CF"/>
    <w:rsid w:val="006359E1"/>
    <w:rsid w:val="00635D5E"/>
    <w:rsid w:val="00635DD6"/>
    <w:rsid w:val="006368CE"/>
    <w:rsid w:val="00636E63"/>
    <w:rsid w:val="006377FE"/>
    <w:rsid w:val="006378DA"/>
    <w:rsid w:val="00641563"/>
    <w:rsid w:val="00643085"/>
    <w:rsid w:val="006437A1"/>
    <w:rsid w:val="00643E17"/>
    <w:rsid w:val="00644173"/>
    <w:rsid w:val="006442E5"/>
    <w:rsid w:val="00645173"/>
    <w:rsid w:val="00645A51"/>
    <w:rsid w:val="006461B6"/>
    <w:rsid w:val="00646882"/>
    <w:rsid w:val="00646A31"/>
    <w:rsid w:val="00647309"/>
    <w:rsid w:val="00647C21"/>
    <w:rsid w:val="00650295"/>
    <w:rsid w:val="006510C7"/>
    <w:rsid w:val="006512A9"/>
    <w:rsid w:val="00651C41"/>
    <w:rsid w:val="006525E5"/>
    <w:rsid w:val="00652663"/>
    <w:rsid w:val="00652D2E"/>
    <w:rsid w:val="00652D46"/>
    <w:rsid w:val="006535AE"/>
    <w:rsid w:val="00653892"/>
    <w:rsid w:val="00653901"/>
    <w:rsid w:val="00653C59"/>
    <w:rsid w:val="00654C71"/>
    <w:rsid w:val="00655264"/>
    <w:rsid w:val="00656140"/>
    <w:rsid w:val="00656A6C"/>
    <w:rsid w:val="00657DD1"/>
    <w:rsid w:val="00660971"/>
    <w:rsid w:val="00660A5B"/>
    <w:rsid w:val="00660BEE"/>
    <w:rsid w:val="00660D74"/>
    <w:rsid w:val="00660DD2"/>
    <w:rsid w:val="00660E1C"/>
    <w:rsid w:val="006619AE"/>
    <w:rsid w:val="00661C30"/>
    <w:rsid w:val="006620D3"/>
    <w:rsid w:val="00662335"/>
    <w:rsid w:val="00662D9D"/>
    <w:rsid w:val="0066337D"/>
    <w:rsid w:val="00664590"/>
    <w:rsid w:val="006645F6"/>
    <w:rsid w:val="0066488A"/>
    <w:rsid w:val="006655EF"/>
    <w:rsid w:val="00666303"/>
    <w:rsid w:val="006666D7"/>
    <w:rsid w:val="00666BD0"/>
    <w:rsid w:val="006679F6"/>
    <w:rsid w:val="006701AA"/>
    <w:rsid w:val="00670802"/>
    <w:rsid w:val="0067142D"/>
    <w:rsid w:val="00671F8D"/>
    <w:rsid w:val="006737F2"/>
    <w:rsid w:val="00673B9B"/>
    <w:rsid w:val="00673E93"/>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94D"/>
    <w:rsid w:val="00684236"/>
    <w:rsid w:val="006845E4"/>
    <w:rsid w:val="006847D0"/>
    <w:rsid w:val="00685AD0"/>
    <w:rsid w:val="00686024"/>
    <w:rsid w:val="0068635B"/>
    <w:rsid w:val="00686531"/>
    <w:rsid w:val="006919B7"/>
    <w:rsid w:val="006925E8"/>
    <w:rsid w:val="00692EDA"/>
    <w:rsid w:val="00693E19"/>
    <w:rsid w:val="00693F5C"/>
    <w:rsid w:val="0069406D"/>
    <w:rsid w:val="00694502"/>
    <w:rsid w:val="006954C0"/>
    <w:rsid w:val="00696041"/>
    <w:rsid w:val="006962A1"/>
    <w:rsid w:val="00696627"/>
    <w:rsid w:val="0069696E"/>
    <w:rsid w:val="00696E33"/>
    <w:rsid w:val="006975C2"/>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69F1"/>
    <w:rsid w:val="006A7482"/>
    <w:rsid w:val="006A7AF8"/>
    <w:rsid w:val="006A7BF0"/>
    <w:rsid w:val="006A7F99"/>
    <w:rsid w:val="006B09DA"/>
    <w:rsid w:val="006B16C6"/>
    <w:rsid w:val="006B2059"/>
    <w:rsid w:val="006B2454"/>
    <w:rsid w:val="006B4241"/>
    <w:rsid w:val="006B43E4"/>
    <w:rsid w:val="006B546D"/>
    <w:rsid w:val="006B6219"/>
    <w:rsid w:val="006B6340"/>
    <w:rsid w:val="006B6B1F"/>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C17"/>
    <w:rsid w:val="006D1D0E"/>
    <w:rsid w:val="006D2697"/>
    <w:rsid w:val="006D339B"/>
    <w:rsid w:val="006D3F7F"/>
    <w:rsid w:val="006D4545"/>
    <w:rsid w:val="006D4D3E"/>
    <w:rsid w:val="006D4EDD"/>
    <w:rsid w:val="006D580C"/>
    <w:rsid w:val="006D6D99"/>
    <w:rsid w:val="006D7E91"/>
    <w:rsid w:val="006E0B91"/>
    <w:rsid w:val="006E1735"/>
    <w:rsid w:val="006E1FEE"/>
    <w:rsid w:val="006E289B"/>
    <w:rsid w:val="006E2E8F"/>
    <w:rsid w:val="006E2FC8"/>
    <w:rsid w:val="006E32F6"/>
    <w:rsid w:val="006E4005"/>
    <w:rsid w:val="006E5E1D"/>
    <w:rsid w:val="006E60FD"/>
    <w:rsid w:val="006E6A13"/>
    <w:rsid w:val="006E6BE5"/>
    <w:rsid w:val="006E7FC3"/>
    <w:rsid w:val="006F0D3E"/>
    <w:rsid w:val="006F1268"/>
    <w:rsid w:val="006F12FA"/>
    <w:rsid w:val="006F1EC4"/>
    <w:rsid w:val="006F2CBF"/>
    <w:rsid w:val="006F2F5C"/>
    <w:rsid w:val="006F374A"/>
    <w:rsid w:val="006F3752"/>
    <w:rsid w:val="006F3ADB"/>
    <w:rsid w:val="006F4D98"/>
    <w:rsid w:val="006F4F4B"/>
    <w:rsid w:val="006F558E"/>
    <w:rsid w:val="006F566F"/>
    <w:rsid w:val="006F57F2"/>
    <w:rsid w:val="006F5E5A"/>
    <w:rsid w:val="006F7561"/>
    <w:rsid w:val="007001A0"/>
    <w:rsid w:val="007001B0"/>
    <w:rsid w:val="00700453"/>
    <w:rsid w:val="00701016"/>
    <w:rsid w:val="007027D3"/>
    <w:rsid w:val="00702A04"/>
    <w:rsid w:val="00702B77"/>
    <w:rsid w:val="00704090"/>
    <w:rsid w:val="00704498"/>
    <w:rsid w:val="00704744"/>
    <w:rsid w:val="0070547A"/>
    <w:rsid w:val="007059E0"/>
    <w:rsid w:val="00706227"/>
    <w:rsid w:val="00706CFB"/>
    <w:rsid w:val="0070718F"/>
    <w:rsid w:val="007077C7"/>
    <w:rsid w:val="00707D1D"/>
    <w:rsid w:val="00707DB9"/>
    <w:rsid w:val="00712811"/>
    <w:rsid w:val="007142FA"/>
    <w:rsid w:val="0071500A"/>
    <w:rsid w:val="0071518C"/>
    <w:rsid w:val="00715448"/>
    <w:rsid w:val="007156C9"/>
    <w:rsid w:val="007161D1"/>
    <w:rsid w:val="007166CE"/>
    <w:rsid w:val="00716A65"/>
    <w:rsid w:val="0071727B"/>
    <w:rsid w:val="00717642"/>
    <w:rsid w:val="00717AA6"/>
    <w:rsid w:val="00717C34"/>
    <w:rsid w:val="0072007F"/>
    <w:rsid w:val="007208B5"/>
    <w:rsid w:val="00720F63"/>
    <w:rsid w:val="007215D8"/>
    <w:rsid w:val="00721E82"/>
    <w:rsid w:val="00722574"/>
    <w:rsid w:val="0072257B"/>
    <w:rsid w:val="00722B77"/>
    <w:rsid w:val="00723475"/>
    <w:rsid w:val="00723DDE"/>
    <w:rsid w:val="007246B4"/>
    <w:rsid w:val="007250B9"/>
    <w:rsid w:val="00725481"/>
    <w:rsid w:val="007255C0"/>
    <w:rsid w:val="0072793C"/>
    <w:rsid w:val="00730173"/>
    <w:rsid w:val="007302F2"/>
    <w:rsid w:val="00730C4A"/>
    <w:rsid w:val="00731D82"/>
    <w:rsid w:val="00732650"/>
    <w:rsid w:val="00733756"/>
    <w:rsid w:val="00733EE1"/>
    <w:rsid w:val="0073543E"/>
    <w:rsid w:val="007355A9"/>
    <w:rsid w:val="007364F7"/>
    <w:rsid w:val="0073683B"/>
    <w:rsid w:val="0073768F"/>
    <w:rsid w:val="00737D1F"/>
    <w:rsid w:val="00737F13"/>
    <w:rsid w:val="007401AE"/>
    <w:rsid w:val="00740D9B"/>
    <w:rsid w:val="00741EC2"/>
    <w:rsid w:val="0074238E"/>
    <w:rsid w:val="007428BA"/>
    <w:rsid w:val="00742AE0"/>
    <w:rsid w:val="00745102"/>
    <w:rsid w:val="00746F1B"/>
    <w:rsid w:val="00747C78"/>
    <w:rsid w:val="007501A9"/>
    <w:rsid w:val="00750913"/>
    <w:rsid w:val="00750AC1"/>
    <w:rsid w:val="0075153D"/>
    <w:rsid w:val="007517A8"/>
    <w:rsid w:val="00751803"/>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E7E"/>
    <w:rsid w:val="00761EFA"/>
    <w:rsid w:val="0076288D"/>
    <w:rsid w:val="00762DDF"/>
    <w:rsid w:val="00763083"/>
    <w:rsid w:val="007630E0"/>
    <w:rsid w:val="007640D6"/>
    <w:rsid w:val="0076426F"/>
    <w:rsid w:val="00764AAC"/>
    <w:rsid w:val="007650E3"/>
    <w:rsid w:val="00765195"/>
    <w:rsid w:val="007651CE"/>
    <w:rsid w:val="007656F6"/>
    <w:rsid w:val="00765721"/>
    <w:rsid w:val="00765D86"/>
    <w:rsid w:val="00765D96"/>
    <w:rsid w:val="007667E8"/>
    <w:rsid w:val="00766B76"/>
    <w:rsid w:val="00767047"/>
    <w:rsid w:val="00767871"/>
    <w:rsid w:val="00767B69"/>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C44"/>
    <w:rsid w:val="00776DA1"/>
    <w:rsid w:val="00777F43"/>
    <w:rsid w:val="0078164A"/>
    <w:rsid w:val="00782388"/>
    <w:rsid w:val="00782494"/>
    <w:rsid w:val="00782628"/>
    <w:rsid w:val="007827E9"/>
    <w:rsid w:val="00782BA6"/>
    <w:rsid w:val="00783367"/>
    <w:rsid w:val="007835D3"/>
    <w:rsid w:val="007835EE"/>
    <w:rsid w:val="0078465A"/>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77B7"/>
    <w:rsid w:val="007A027E"/>
    <w:rsid w:val="007A07F6"/>
    <w:rsid w:val="007A16FE"/>
    <w:rsid w:val="007A1932"/>
    <w:rsid w:val="007A196F"/>
    <w:rsid w:val="007A2BBD"/>
    <w:rsid w:val="007A2D3D"/>
    <w:rsid w:val="007A449F"/>
    <w:rsid w:val="007A468D"/>
    <w:rsid w:val="007A5451"/>
    <w:rsid w:val="007A5781"/>
    <w:rsid w:val="007A68AC"/>
    <w:rsid w:val="007A6D4B"/>
    <w:rsid w:val="007A6D78"/>
    <w:rsid w:val="007A6F5E"/>
    <w:rsid w:val="007B0AA9"/>
    <w:rsid w:val="007B0D9A"/>
    <w:rsid w:val="007B0EFB"/>
    <w:rsid w:val="007B3CD8"/>
    <w:rsid w:val="007B3DCE"/>
    <w:rsid w:val="007B3E8E"/>
    <w:rsid w:val="007B4A52"/>
    <w:rsid w:val="007B5803"/>
    <w:rsid w:val="007B6B45"/>
    <w:rsid w:val="007B75B3"/>
    <w:rsid w:val="007C0732"/>
    <w:rsid w:val="007C0BF6"/>
    <w:rsid w:val="007C0F8C"/>
    <w:rsid w:val="007C131E"/>
    <w:rsid w:val="007C1C70"/>
    <w:rsid w:val="007C28FD"/>
    <w:rsid w:val="007C3024"/>
    <w:rsid w:val="007C309E"/>
    <w:rsid w:val="007C4472"/>
    <w:rsid w:val="007C4912"/>
    <w:rsid w:val="007C49BE"/>
    <w:rsid w:val="007C4B98"/>
    <w:rsid w:val="007C4EA3"/>
    <w:rsid w:val="007D0171"/>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1229"/>
    <w:rsid w:val="007E37B8"/>
    <w:rsid w:val="007E586D"/>
    <w:rsid w:val="007E5B08"/>
    <w:rsid w:val="007E5E9D"/>
    <w:rsid w:val="007E67FF"/>
    <w:rsid w:val="007E75F0"/>
    <w:rsid w:val="007E7641"/>
    <w:rsid w:val="007E7F9F"/>
    <w:rsid w:val="007F0932"/>
    <w:rsid w:val="007F2290"/>
    <w:rsid w:val="007F2B57"/>
    <w:rsid w:val="007F4E4D"/>
    <w:rsid w:val="007F4E8A"/>
    <w:rsid w:val="007F5454"/>
    <w:rsid w:val="007F77F9"/>
    <w:rsid w:val="008001E2"/>
    <w:rsid w:val="00800546"/>
    <w:rsid w:val="00800773"/>
    <w:rsid w:val="00800E43"/>
    <w:rsid w:val="008014B0"/>
    <w:rsid w:val="00801549"/>
    <w:rsid w:val="00801874"/>
    <w:rsid w:val="008035E7"/>
    <w:rsid w:val="00803608"/>
    <w:rsid w:val="008036E0"/>
    <w:rsid w:val="0080380F"/>
    <w:rsid w:val="00803ECB"/>
    <w:rsid w:val="00804B14"/>
    <w:rsid w:val="00805100"/>
    <w:rsid w:val="00805568"/>
    <w:rsid w:val="00805817"/>
    <w:rsid w:val="008111C9"/>
    <w:rsid w:val="00811500"/>
    <w:rsid w:val="00811757"/>
    <w:rsid w:val="008123DE"/>
    <w:rsid w:val="0081313F"/>
    <w:rsid w:val="00813346"/>
    <w:rsid w:val="008133ED"/>
    <w:rsid w:val="00813EE0"/>
    <w:rsid w:val="008154B8"/>
    <w:rsid w:val="0081587D"/>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30182"/>
    <w:rsid w:val="0083062D"/>
    <w:rsid w:val="00831A03"/>
    <w:rsid w:val="008327A4"/>
    <w:rsid w:val="0083418A"/>
    <w:rsid w:val="00834E56"/>
    <w:rsid w:val="00836926"/>
    <w:rsid w:val="00837499"/>
    <w:rsid w:val="008375AF"/>
    <w:rsid w:val="0083775B"/>
    <w:rsid w:val="008377C3"/>
    <w:rsid w:val="00840BFD"/>
    <w:rsid w:val="00841AEC"/>
    <w:rsid w:val="0084308A"/>
    <w:rsid w:val="00843FA5"/>
    <w:rsid w:val="0084496D"/>
    <w:rsid w:val="008458AE"/>
    <w:rsid w:val="00845E3A"/>
    <w:rsid w:val="00846189"/>
    <w:rsid w:val="008463F4"/>
    <w:rsid w:val="00847AC3"/>
    <w:rsid w:val="00847D22"/>
    <w:rsid w:val="00847D70"/>
    <w:rsid w:val="00847EA6"/>
    <w:rsid w:val="0085009C"/>
    <w:rsid w:val="0085076A"/>
    <w:rsid w:val="008514C9"/>
    <w:rsid w:val="00851968"/>
    <w:rsid w:val="00851CED"/>
    <w:rsid w:val="0085202E"/>
    <w:rsid w:val="00852C6B"/>
    <w:rsid w:val="00853EA3"/>
    <w:rsid w:val="00854BDD"/>
    <w:rsid w:val="00854CB0"/>
    <w:rsid w:val="0085517D"/>
    <w:rsid w:val="008551A4"/>
    <w:rsid w:val="00855600"/>
    <w:rsid w:val="008556D3"/>
    <w:rsid w:val="008559C7"/>
    <w:rsid w:val="00856213"/>
    <w:rsid w:val="00857320"/>
    <w:rsid w:val="00860D38"/>
    <w:rsid w:val="0086146D"/>
    <w:rsid w:val="008622A5"/>
    <w:rsid w:val="00862CF5"/>
    <w:rsid w:val="00862CF6"/>
    <w:rsid w:val="00862EEB"/>
    <w:rsid w:val="00862F84"/>
    <w:rsid w:val="00863406"/>
    <w:rsid w:val="00863722"/>
    <w:rsid w:val="00865BEB"/>
    <w:rsid w:val="00865FF5"/>
    <w:rsid w:val="00867524"/>
    <w:rsid w:val="00870181"/>
    <w:rsid w:val="008705D9"/>
    <w:rsid w:val="00872AC2"/>
    <w:rsid w:val="008738F7"/>
    <w:rsid w:val="008750CB"/>
    <w:rsid w:val="008768E2"/>
    <w:rsid w:val="0087694D"/>
    <w:rsid w:val="00876F9C"/>
    <w:rsid w:val="00877044"/>
    <w:rsid w:val="008773BD"/>
    <w:rsid w:val="00877A3F"/>
    <w:rsid w:val="00881083"/>
    <w:rsid w:val="008818FF"/>
    <w:rsid w:val="008825F2"/>
    <w:rsid w:val="0088322A"/>
    <w:rsid w:val="00883A9F"/>
    <w:rsid w:val="00883BE5"/>
    <w:rsid w:val="00884498"/>
    <w:rsid w:val="008845C4"/>
    <w:rsid w:val="00884E9A"/>
    <w:rsid w:val="00885481"/>
    <w:rsid w:val="00885A1C"/>
    <w:rsid w:val="00885F66"/>
    <w:rsid w:val="0088637E"/>
    <w:rsid w:val="008876D9"/>
    <w:rsid w:val="008905DF"/>
    <w:rsid w:val="0089063C"/>
    <w:rsid w:val="008907BA"/>
    <w:rsid w:val="00890AA8"/>
    <w:rsid w:val="008912A0"/>
    <w:rsid w:val="008915AC"/>
    <w:rsid w:val="00891767"/>
    <w:rsid w:val="00892595"/>
    <w:rsid w:val="00892BC0"/>
    <w:rsid w:val="00892C26"/>
    <w:rsid w:val="00893207"/>
    <w:rsid w:val="008933C5"/>
    <w:rsid w:val="00893906"/>
    <w:rsid w:val="00893F58"/>
    <w:rsid w:val="0089668F"/>
    <w:rsid w:val="008972CE"/>
    <w:rsid w:val="008974C2"/>
    <w:rsid w:val="008A0324"/>
    <w:rsid w:val="008A0A4C"/>
    <w:rsid w:val="008A291C"/>
    <w:rsid w:val="008A2BE6"/>
    <w:rsid w:val="008A3369"/>
    <w:rsid w:val="008A3996"/>
    <w:rsid w:val="008A3B04"/>
    <w:rsid w:val="008A3F8E"/>
    <w:rsid w:val="008A451D"/>
    <w:rsid w:val="008A457F"/>
    <w:rsid w:val="008A4C7A"/>
    <w:rsid w:val="008A4D34"/>
    <w:rsid w:val="008A54F4"/>
    <w:rsid w:val="008A5CFF"/>
    <w:rsid w:val="008A7B27"/>
    <w:rsid w:val="008A7CD2"/>
    <w:rsid w:val="008A7E61"/>
    <w:rsid w:val="008B016E"/>
    <w:rsid w:val="008B0CDF"/>
    <w:rsid w:val="008B1404"/>
    <w:rsid w:val="008B1452"/>
    <w:rsid w:val="008B1F6D"/>
    <w:rsid w:val="008B37CB"/>
    <w:rsid w:val="008B3F8D"/>
    <w:rsid w:val="008B4811"/>
    <w:rsid w:val="008B52A3"/>
    <w:rsid w:val="008B556E"/>
    <w:rsid w:val="008B5CF1"/>
    <w:rsid w:val="008B5DAE"/>
    <w:rsid w:val="008B64E1"/>
    <w:rsid w:val="008B6F16"/>
    <w:rsid w:val="008B72FA"/>
    <w:rsid w:val="008B75AB"/>
    <w:rsid w:val="008B7AB9"/>
    <w:rsid w:val="008B7C76"/>
    <w:rsid w:val="008C09F6"/>
    <w:rsid w:val="008C286F"/>
    <w:rsid w:val="008C4451"/>
    <w:rsid w:val="008C4D78"/>
    <w:rsid w:val="008C4EDE"/>
    <w:rsid w:val="008C4F53"/>
    <w:rsid w:val="008C57D7"/>
    <w:rsid w:val="008C5BF3"/>
    <w:rsid w:val="008C5C9D"/>
    <w:rsid w:val="008C7072"/>
    <w:rsid w:val="008C7883"/>
    <w:rsid w:val="008D138A"/>
    <w:rsid w:val="008D1BC0"/>
    <w:rsid w:val="008D25AB"/>
    <w:rsid w:val="008D26E3"/>
    <w:rsid w:val="008D3ABA"/>
    <w:rsid w:val="008D3E9B"/>
    <w:rsid w:val="008D3F60"/>
    <w:rsid w:val="008D40BB"/>
    <w:rsid w:val="008D4F5F"/>
    <w:rsid w:val="008D542D"/>
    <w:rsid w:val="008D56AB"/>
    <w:rsid w:val="008D5BAB"/>
    <w:rsid w:val="008D6D47"/>
    <w:rsid w:val="008D6F65"/>
    <w:rsid w:val="008D7AC2"/>
    <w:rsid w:val="008D7B3F"/>
    <w:rsid w:val="008D7DDB"/>
    <w:rsid w:val="008D7F9F"/>
    <w:rsid w:val="008E08AE"/>
    <w:rsid w:val="008E0E97"/>
    <w:rsid w:val="008E1E4C"/>
    <w:rsid w:val="008E2E05"/>
    <w:rsid w:val="008E39D4"/>
    <w:rsid w:val="008E41D6"/>
    <w:rsid w:val="008E485A"/>
    <w:rsid w:val="008E4E58"/>
    <w:rsid w:val="008E543D"/>
    <w:rsid w:val="008E6542"/>
    <w:rsid w:val="008E663C"/>
    <w:rsid w:val="008F0203"/>
    <w:rsid w:val="008F0BEA"/>
    <w:rsid w:val="008F0D05"/>
    <w:rsid w:val="008F1416"/>
    <w:rsid w:val="008F1756"/>
    <w:rsid w:val="008F26F6"/>
    <w:rsid w:val="008F2B28"/>
    <w:rsid w:val="008F2E13"/>
    <w:rsid w:val="008F4B8C"/>
    <w:rsid w:val="008F5199"/>
    <w:rsid w:val="008F5363"/>
    <w:rsid w:val="008F5379"/>
    <w:rsid w:val="008F5476"/>
    <w:rsid w:val="008F5759"/>
    <w:rsid w:val="008F5BD0"/>
    <w:rsid w:val="008F5E37"/>
    <w:rsid w:val="008F60B0"/>
    <w:rsid w:val="008F6BE3"/>
    <w:rsid w:val="008F6C8D"/>
    <w:rsid w:val="008F6E85"/>
    <w:rsid w:val="008F7074"/>
    <w:rsid w:val="008F7993"/>
    <w:rsid w:val="0090002D"/>
    <w:rsid w:val="00900594"/>
    <w:rsid w:val="00900DF5"/>
    <w:rsid w:val="0090132A"/>
    <w:rsid w:val="0090155F"/>
    <w:rsid w:val="00901AF7"/>
    <w:rsid w:val="00902055"/>
    <w:rsid w:val="0090361B"/>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5DD"/>
    <w:rsid w:val="00923724"/>
    <w:rsid w:val="0092453D"/>
    <w:rsid w:val="00925BD9"/>
    <w:rsid w:val="009276C8"/>
    <w:rsid w:val="0093003A"/>
    <w:rsid w:val="0093009D"/>
    <w:rsid w:val="00930FAE"/>
    <w:rsid w:val="0093136B"/>
    <w:rsid w:val="00932594"/>
    <w:rsid w:val="0093493B"/>
    <w:rsid w:val="00934A6D"/>
    <w:rsid w:val="00934D07"/>
    <w:rsid w:val="009353DE"/>
    <w:rsid w:val="00935E18"/>
    <w:rsid w:val="009367F6"/>
    <w:rsid w:val="009368EA"/>
    <w:rsid w:val="009370AF"/>
    <w:rsid w:val="009373F8"/>
    <w:rsid w:val="00940C34"/>
    <w:rsid w:val="00940C65"/>
    <w:rsid w:val="00940F2B"/>
    <w:rsid w:val="00941967"/>
    <w:rsid w:val="00943253"/>
    <w:rsid w:val="00943418"/>
    <w:rsid w:val="00943E45"/>
    <w:rsid w:val="0094550D"/>
    <w:rsid w:val="0094616D"/>
    <w:rsid w:val="0094625F"/>
    <w:rsid w:val="00946A34"/>
    <w:rsid w:val="00946CE3"/>
    <w:rsid w:val="00946E88"/>
    <w:rsid w:val="0094760A"/>
    <w:rsid w:val="00947709"/>
    <w:rsid w:val="00947A0B"/>
    <w:rsid w:val="00947F9B"/>
    <w:rsid w:val="00950AE6"/>
    <w:rsid w:val="00950BB3"/>
    <w:rsid w:val="00950F02"/>
    <w:rsid w:val="00951186"/>
    <w:rsid w:val="00951738"/>
    <w:rsid w:val="00952854"/>
    <w:rsid w:val="00953278"/>
    <w:rsid w:val="00954079"/>
    <w:rsid w:val="0095541A"/>
    <w:rsid w:val="009554DC"/>
    <w:rsid w:val="0096072A"/>
    <w:rsid w:val="0096078C"/>
    <w:rsid w:val="009607E4"/>
    <w:rsid w:val="00962112"/>
    <w:rsid w:val="00962C37"/>
    <w:rsid w:val="00963540"/>
    <w:rsid w:val="00963952"/>
    <w:rsid w:val="00964523"/>
    <w:rsid w:val="00964E53"/>
    <w:rsid w:val="00966B0A"/>
    <w:rsid w:val="00966D2B"/>
    <w:rsid w:val="0096729F"/>
    <w:rsid w:val="00967CA8"/>
    <w:rsid w:val="00967CCA"/>
    <w:rsid w:val="00967DF5"/>
    <w:rsid w:val="00970012"/>
    <w:rsid w:val="00971D51"/>
    <w:rsid w:val="0097215F"/>
    <w:rsid w:val="0097285E"/>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B88"/>
    <w:rsid w:val="00983E8F"/>
    <w:rsid w:val="009843F1"/>
    <w:rsid w:val="00984995"/>
    <w:rsid w:val="00984D44"/>
    <w:rsid w:val="00985251"/>
    <w:rsid w:val="00985A74"/>
    <w:rsid w:val="0098648D"/>
    <w:rsid w:val="00986DEF"/>
    <w:rsid w:val="00986F42"/>
    <w:rsid w:val="00986F44"/>
    <w:rsid w:val="00986FE1"/>
    <w:rsid w:val="009906BE"/>
    <w:rsid w:val="00990A53"/>
    <w:rsid w:val="009915AB"/>
    <w:rsid w:val="00991E10"/>
    <w:rsid w:val="00992158"/>
    <w:rsid w:val="0099292F"/>
    <w:rsid w:val="00992FB2"/>
    <w:rsid w:val="0099321C"/>
    <w:rsid w:val="0099385B"/>
    <w:rsid w:val="00993A2E"/>
    <w:rsid w:val="00993B5D"/>
    <w:rsid w:val="00993F97"/>
    <w:rsid w:val="0099441A"/>
    <w:rsid w:val="009945D2"/>
    <w:rsid w:val="009951C7"/>
    <w:rsid w:val="00995713"/>
    <w:rsid w:val="00996984"/>
    <w:rsid w:val="00996CA6"/>
    <w:rsid w:val="00997F0F"/>
    <w:rsid w:val="00997F70"/>
    <w:rsid w:val="009A0202"/>
    <w:rsid w:val="009A07C5"/>
    <w:rsid w:val="009A0939"/>
    <w:rsid w:val="009A0E3D"/>
    <w:rsid w:val="009A14FB"/>
    <w:rsid w:val="009A15D3"/>
    <w:rsid w:val="009A27D4"/>
    <w:rsid w:val="009A2B39"/>
    <w:rsid w:val="009A3B79"/>
    <w:rsid w:val="009A3C30"/>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7B6"/>
    <w:rsid w:val="009C0966"/>
    <w:rsid w:val="009C219D"/>
    <w:rsid w:val="009C24CB"/>
    <w:rsid w:val="009C2DB2"/>
    <w:rsid w:val="009C3B44"/>
    <w:rsid w:val="009C3CAD"/>
    <w:rsid w:val="009C44E7"/>
    <w:rsid w:val="009C4B3A"/>
    <w:rsid w:val="009C52EF"/>
    <w:rsid w:val="009C5327"/>
    <w:rsid w:val="009C5633"/>
    <w:rsid w:val="009C57E2"/>
    <w:rsid w:val="009C5AC2"/>
    <w:rsid w:val="009C7F07"/>
    <w:rsid w:val="009D0048"/>
    <w:rsid w:val="009D0B6B"/>
    <w:rsid w:val="009D134D"/>
    <w:rsid w:val="009D14F9"/>
    <w:rsid w:val="009D198F"/>
    <w:rsid w:val="009D2056"/>
    <w:rsid w:val="009D2F02"/>
    <w:rsid w:val="009D3C5A"/>
    <w:rsid w:val="009D4F42"/>
    <w:rsid w:val="009D575E"/>
    <w:rsid w:val="009D67E6"/>
    <w:rsid w:val="009D6C15"/>
    <w:rsid w:val="009E06E4"/>
    <w:rsid w:val="009E09BA"/>
    <w:rsid w:val="009E198F"/>
    <w:rsid w:val="009E1F98"/>
    <w:rsid w:val="009E25E3"/>
    <w:rsid w:val="009E2956"/>
    <w:rsid w:val="009E2E31"/>
    <w:rsid w:val="009E2FCB"/>
    <w:rsid w:val="009E605F"/>
    <w:rsid w:val="009E756F"/>
    <w:rsid w:val="009F03EF"/>
    <w:rsid w:val="009F1287"/>
    <w:rsid w:val="009F1498"/>
    <w:rsid w:val="009F1B29"/>
    <w:rsid w:val="009F1D92"/>
    <w:rsid w:val="009F33CB"/>
    <w:rsid w:val="009F41F1"/>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60B9"/>
    <w:rsid w:val="00A06F47"/>
    <w:rsid w:val="00A0728E"/>
    <w:rsid w:val="00A07FFB"/>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8D4"/>
    <w:rsid w:val="00A16979"/>
    <w:rsid w:val="00A17E18"/>
    <w:rsid w:val="00A201D8"/>
    <w:rsid w:val="00A20DC1"/>
    <w:rsid w:val="00A223D5"/>
    <w:rsid w:val="00A2246B"/>
    <w:rsid w:val="00A225E6"/>
    <w:rsid w:val="00A23882"/>
    <w:rsid w:val="00A24FCE"/>
    <w:rsid w:val="00A250A1"/>
    <w:rsid w:val="00A26710"/>
    <w:rsid w:val="00A2776A"/>
    <w:rsid w:val="00A30811"/>
    <w:rsid w:val="00A30A10"/>
    <w:rsid w:val="00A312F6"/>
    <w:rsid w:val="00A31880"/>
    <w:rsid w:val="00A31CF1"/>
    <w:rsid w:val="00A31F66"/>
    <w:rsid w:val="00A32256"/>
    <w:rsid w:val="00A32277"/>
    <w:rsid w:val="00A322E1"/>
    <w:rsid w:val="00A32DD8"/>
    <w:rsid w:val="00A33445"/>
    <w:rsid w:val="00A335E4"/>
    <w:rsid w:val="00A33E0D"/>
    <w:rsid w:val="00A33E85"/>
    <w:rsid w:val="00A343F5"/>
    <w:rsid w:val="00A34616"/>
    <w:rsid w:val="00A35553"/>
    <w:rsid w:val="00A36A3F"/>
    <w:rsid w:val="00A36E3D"/>
    <w:rsid w:val="00A37397"/>
    <w:rsid w:val="00A373CA"/>
    <w:rsid w:val="00A377C7"/>
    <w:rsid w:val="00A40E83"/>
    <w:rsid w:val="00A412AE"/>
    <w:rsid w:val="00A4137E"/>
    <w:rsid w:val="00A41BE6"/>
    <w:rsid w:val="00A423A4"/>
    <w:rsid w:val="00A42708"/>
    <w:rsid w:val="00A42B13"/>
    <w:rsid w:val="00A4316C"/>
    <w:rsid w:val="00A43250"/>
    <w:rsid w:val="00A441AA"/>
    <w:rsid w:val="00A44C2B"/>
    <w:rsid w:val="00A44D2D"/>
    <w:rsid w:val="00A45E45"/>
    <w:rsid w:val="00A46646"/>
    <w:rsid w:val="00A46C52"/>
    <w:rsid w:val="00A46D1D"/>
    <w:rsid w:val="00A46E8C"/>
    <w:rsid w:val="00A46ED1"/>
    <w:rsid w:val="00A47742"/>
    <w:rsid w:val="00A479BE"/>
    <w:rsid w:val="00A47CAC"/>
    <w:rsid w:val="00A47F3F"/>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67968"/>
    <w:rsid w:val="00A702A8"/>
    <w:rsid w:val="00A721E6"/>
    <w:rsid w:val="00A73527"/>
    <w:rsid w:val="00A739B8"/>
    <w:rsid w:val="00A73C42"/>
    <w:rsid w:val="00A73EC3"/>
    <w:rsid w:val="00A75DC9"/>
    <w:rsid w:val="00A80546"/>
    <w:rsid w:val="00A805B4"/>
    <w:rsid w:val="00A80C1F"/>
    <w:rsid w:val="00A81CA2"/>
    <w:rsid w:val="00A81FFB"/>
    <w:rsid w:val="00A82338"/>
    <w:rsid w:val="00A82FA7"/>
    <w:rsid w:val="00A83F52"/>
    <w:rsid w:val="00A85299"/>
    <w:rsid w:val="00A853B0"/>
    <w:rsid w:val="00A855B1"/>
    <w:rsid w:val="00A866D3"/>
    <w:rsid w:val="00A86D07"/>
    <w:rsid w:val="00A8788E"/>
    <w:rsid w:val="00A87B3D"/>
    <w:rsid w:val="00A901D7"/>
    <w:rsid w:val="00A90309"/>
    <w:rsid w:val="00A90BB0"/>
    <w:rsid w:val="00A90BF7"/>
    <w:rsid w:val="00A91275"/>
    <w:rsid w:val="00A93BC3"/>
    <w:rsid w:val="00A93F6A"/>
    <w:rsid w:val="00A94E26"/>
    <w:rsid w:val="00A95797"/>
    <w:rsid w:val="00A9598F"/>
    <w:rsid w:val="00A95E60"/>
    <w:rsid w:val="00A967DA"/>
    <w:rsid w:val="00A96A72"/>
    <w:rsid w:val="00A96BC6"/>
    <w:rsid w:val="00A96D00"/>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580"/>
    <w:rsid w:val="00AC2C97"/>
    <w:rsid w:val="00AC2F48"/>
    <w:rsid w:val="00AC3298"/>
    <w:rsid w:val="00AC3613"/>
    <w:rsid w:val="00AC4338"/>
    <w:rsid w:val="00AC47F5"/>
    <w:rsid w:val="00AC53E4"/>
    <w:rsid w:val="00AC5C1D"/>
    <w:rsid w:val="00AC6165"/>
    <w:rsid w:val="00AC67CD"/>
    <w:rsid w:val="00AC6A99"/>
    <w:rsid w:val="00AC7324"/>
    <w:rsid w:val="00AC760C"/>
    <w:rsid w:val="00AC7670"/>
    <w:rsid w:val="00AC7ADB"/>
    <w:rsid w:val="00AD0539"/>
    <w:rsid w:val="00AD0FED"/>
    <w:rsid w:val="00AD1C4A"/>
    <w:rsid w:val="00AD36C5"/>
    <w:rsid w:val="00AD3E32"/>
    <w:rsid w:val="00AD3F82"/>
    <w:rsid w:val="00AD4CF8"/>
    <w:rsid w:val="00AD56FF"/>
    <w:rsid w:val="00AD5999"/>
    <w:rsid w:val="00AD65C7"/>
    <w:rsid w:val="00AD721E"/>
    <w:rsid w:val="00AD7237"/>
    <w:rsid w:val="00AE0A74"/>
    <w:rsid w:val="00AE13D5"/>
    <w:rsid w:val="00AE2999"/>
    <w:rsid w:val="00AE3E3D"/>
    <w:rsid w:val="00AE3E52"/>
    <w:rsid w:val="00AE4740"/>
    <w:rsid w:val="00AE4FEE"/>
    <w:rsid w:val="00AE586A"/>
    <w:rsid w:val="00AE59F9"/>
    <w:rsid w:val="00AF1446"/>
    <w:rsid w:val="00AF1CD5"/>
    <w:rsid w:val="00AF22F1"/>
    <w:rsid w:val="00AF2781"/>
    <w:rsid w:val="00AF2EAA"/>
    <w:rsid w:val="00AF43E8"/>
    <w:rsid w:val="00AF4549"/>
    <w:rsid w:val="00AF4B04"/>
    <w:rsid w:val="00AF5633"/>
    <w:rsid w:val="00AF59D9"/>
    <w:rsid w:val="00AF5CF3"/>
    <w:rsid w:val="00AF6375"/>
    <w:rsid w:val="00AF6950"/>
    <w:rsid w:val="00AF79D0"/>
    <w:rsid w:val="00B01C22"/>
    <w:rsid w:val="00B02CF2"/>
    <w:rsid w:val="00B031CA"/>
    <w:rsid w:val="00B03475"/>
    <w:rsid w:val="00B042B4"/>
    <w:rsid w:val="00B04A18"/>
    <w:rsid w:val="00B04C26"/>
    <w:rsid w:val="00B04EEC"/>
    <w:rsid w:val="00B068AD"/>
    <w:rsid w:val="00B06CAE"/>
    <w:rsid w:val="00B06D42"/>
    <w:rsid w:val="00B06F54"/>
    <w:rsid w:val="00B0756B"/>
    <w:rsid w:val="00B07AF1"/>
    <w:rsid w:val="00B07DAA"/>
    <w:rsid w:val="00B1140B"/>
    <w:rsid w:val="00B114F6"/>
    <w:rsid w:val="00B1165D"/>
    <w:rsid w:val="00B11797"/>
    <w:rsid w:val="00B125D4"/>
    <w:rsid w:val="00B12694"/>
    <w:rsid w:val="00B13425"/>
    <w:rsid w:val="00B141B6"/>
    <w:rsid w:val="00B14313"/>
    <w:rsid w:val="00B146BE"/>
    <w:rsid w:val="00B147D5"/>
    <w:rsid w:val="00B14F9A"/>
    <w:rsid w:val="00B15290"/>
    <w:rsid w:val="00B154B5"/>
    <w:rsid w:val="00B159EC"/>
    <w:rsid w:val="00B16DDF"/>
    <w:rsid w:val="00B17452"/>
    <w:rsid w:val="00B17566"/>
    <w:rsid w:val="00B17710"/>
    <w:rsid w:val="00B20CE2"/>
    <w:rsid w:val="00B21779"/>
    <w:rsid w:val="00B21B5C"/>
    <w:rsid w:val="00B230A7"/>
    <w:rsid w:val="00B23ED6"/>
    <w:rsid w:val="00B2436E"/>
    <w:rsid w:val="00B24B0E"/>
    <w:rsid w:val="00B24B40"/>
    <w:rsid w:val="00B24EE7"/>
    <w:rsid w:val="00B252B8"/>
    <w:rsid w:val="00B27168"/>
    <w:rsid w:val="00B27581"/>
    <w:rsid w:val="00B30378"/>
    <w:rsid w:val="00B31999"/>
    <w:rsid w:val="00B325F2"/>
    <w:rsid w:val="00B32EA0"/>
    <w:rsid w:val="00B32EB1"/>
    <w:rsid w:val="00B33B4B"/>
    <w:rsid w:val="00B33D42"/>
    <w:rsid w:val="00B341CE"/>
    <w:rsid w:val="00B35D06"/>
    <w:rsid w:val="00B35D51"/>
    <w:rsid w:val="00B36B77"/>
    <w:rsid w:val="00B403D3"/>
    <w:rsid w:val="00B4079A"/>
    <w:rsid w:val="00B40E7D"/>
    <w:rsid w:val="00B4299F"/>
    <w:rsid w:val="00B43C35"/>
    <w:rsid w:val="00B43D6E"/>
    <w:rsid w:val="00B43F59"/>
    <w:rsid w:val="00B449D6"/>
    <w:rsid w:val="00B44E04"/>
    <w:rsid w:val="00B4542F"/>
    <w:rsid w:val="00B454FA"/>
    <w:rsid w:val="00B470EE"/>
    <w:rsid w:val="00B47249"/>
    <w:rsid w:val="00B478A8"/>
    <w:rsid w:val="00B47E96"/>
    <w:rsid w:val="00B50853"/>
    <w:rsid w:val="00B51B63"/>
    <w:rsid w:val="00B523AF"/>
    <w:rsid w:val="00B5247F"/>
    <w:rsid w:val="00B52BCF"/>
    <w:rsid w:val="00B5442A"/>
    <w:rsid w:val="00B544DA"/>
    <w:rsid w:val="00B54F74"/>
    <w:rsid w:val="00B55C9A"/>
    <w:rsid w:val="00B56470"/>
    <w:rsid w:val="00B56FD1"/>
    <w:rsid w:val="00B57293"/>
    <w:rsid w:val="00B6007B"/>
    <w:rsid w:val="00B618CE"/>
    <w:rsid w:val="00B61BB1"/>
    <w:rsid w:val="00B61C03"/>
    <w:rsid w:val="00B61FEF"/>
    <w:rsid w:val="00B63273"/>
    <w:rsid w:val="00B6355C"/>
    <w:rsid w:val="00B643CA"/>
    <w:rsid w:val="00B644D7"/>
    <w:rsid w:val="00B66493"/>
    <w:rsid w:val="00B66580"/>
    <w:rsid w:val="00B67934"/>
    <w:rsid w:val="00B67D02"/>
    <w:rsid w:val="00B7043D"/>
    <w:rsid w:val="00B70F00"/>
    <w:rsid w:val="00B71A7E"/>
    <w:rsid w:val="00B72406"/>
    <w:rsid w:val="00B72937"/>
    <w:rsid w:val="00B72DD0"/>
    <w:rsid w:val="00B7353F"/>
    <w:rsid w:val="00B738AC"/>
    <w:rsid w:val="00B73ADB"/>
    <w:rsid w:val="00B73E2F"/>
    <w:rsid w:val="00B73FD6"/>
    <w:rsid w:val="00B741FC"/>
    <w:rsid w:val="00B74E6A"/>
    <w:rsid w:val="00B751F1"/>
    <w:rsid w:val="00B7521C"/>
    <w:rsid w:val="00B753ED"/>
    <w:rsid w:val="00B75620"/>
    <w:rsid w:val="00B756C6"/>
    <w:rsid w:val="00B76EDE"/>
    <w:rsid w:val="00B77B93"/>
    <w:rsid w:val="00B801FC"/>
    <w:rsid w:val="00B80E16"/>
    <w:rsid w:val="00B80E24"/>
    <w:rsid w:val="00B8154F"/>
    <w:rsid w:val="00B81630"/>
    <w:rsid w:val="00B8281C"/>
    <w:rsid w:val="00B83B6D"/>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551"/>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A6F76"/>
    <w:rsid w:val="00BB02E4"/>
    <w:rsid w:val="00BB0466"/>
    <w:rsid w:val="00BB09F6"/>
    <w:rsid w:val="00BB1BE2"/>
    <w:rsid w:val="00BB204E"/>
    <w:rsid w:val="00BB223B"/>
    <w:rsid w:val="00BB24D2"/>
    <w:rsid w:val="00BB299C"/>
    <w:rsid w:val="00BB2ACF"/>
    <w:rsid w:val="00BB2B8A"/>
    <w:rsid w:val="00BB2E7C"/>
    <w:rsid w:val="00BB3C00"/>
    <w:rsid w:val="00BB4829"/>
    <w:rsid w:val="00BB679C"/>
    <w:rsid w:val="00BB767D"/>
    <w:rsid w:val="00BB7DE1"/>
    <w:rsid w:val="00BC00EF"/>
    <w:rsid w:val="00BC06A1"/>
    <w:rsid w:val="00BC0BC8"/>
    <w:rsid w:val="00BC0C0E"/>
    <w:rsid w:val="00BC12DD"/>
    <w:rsid w:val="00BC1C92"/>
    <w:rsid w:val="00BC1F99"/>
    <w:rsid w:val="00BC2162"/>
    <w:rsid w:val="00BC2261"/>
    <w:rsid w:val="00BC272D"/>
    <w:rsid w:val="00BC2BE8"/>
    <w:rsid w:val="00BC35D1"/>
    <w:rsid w:val="00BC4816"/>
    <w:rsid w:val="00BC5A70"/>
    <w:rsid w:val="00BC5F13"/>
    <w:rsid w:val="00BC6683"/>
    <w:rsid w:val="00BC6C26"/>
    <w:rsid w:val="00BC6F72"/>
    <w:rsid w:val="00BC7077"/>
    <w:rsid w:val="00BC7717"/>
    <w:rsid w:val="00BC7ADB"/>
    <w:rsid w:val="00BC7CED"/>
    <w:rsid w:val="00BD03F0"/>
    <w:rsid w:val="00BD07B1"/>
    <w:rsid w:val="00BD0B89"/>
    <w:rsid w:val="00BD0F1C"/>
    <w:rsid w:val="00BD0FB8"/>
    <w:rsid w:val="00BD147E"/>
    <w:rsid w:val="00BD19EB"/>
    <w:rsid w:val="00BD25E0"/>
    <w:rsid w:val="00BD2AB6"/>
    <w:rsid w:val="00BD3343"/>
    <w:rsid w:val="00BD36BE"/>
    <w:rsid w:val="00BD4010"/>
    <w:rsid w:val="00BD405B"/>
    <w:rsid w:val="00BD4570"/>
    <w:rsid w:val="00BD5BC6"/>
    <w:rsid w:val="00BD5E9F"/>
    <w:rsid w:val="00BD6226"/>
    <w:rsid w:val="00BD628D"/>
    <w:rsid w:val="00BD6E12"/>
    <w:rsid w:val="00BD7762"/>
    <w:rsid w:val="00BD7ACC"/>
    <w:rsid w:val="00BE3F32"/>
    <w:rsid w:val="00BE4F95"/>
    <w:rsid w:val="00BE6A9C"/>
    <w:rsid w:val="00BE6AD5"/>
    <w:rsid w:val="00BE7511"/>
    <w:rsid w:val="00BF0305"/>
    <w:rsid w:val="00BF1431"/>
    <w:rsid w:val="00BF1B30"/>
    <w:rsid w:val="00BF2D57"/>
    <w:rsid w:val="00BF39E3"/>
    <w:rsid w:val="00BF3B9D"/>
    <w:rsid w:val="00BF4ECF"/>
    <w:rsid w:val="00BF529D"/>
    <w:rsid w:val="00BF61C9"/>
    <w:rsid w:val="00BF6613"/>
    <w:rsid w:val="00BF6CE1"/>
    <w:rsid w:val="00BF6DC7"/>
    <w:rsid w:val="00BF7022"/>
    <w:rsid w:val="00BF7CBC"/>
    <w:rsid w:val="00C0179D"/>
    <w:rsid w:val="00C018C1"/>
    <w:rsid w:val="00C01A8B"/>
    <w:rsid w:val="00C0244A"/>
    <w:rsid w:val="00C030BC"/>
    <w:rsid w:val="00C03B4B"/>
    <w:rsid w:val="00C0423A"/>
    <w:rsid w:val="00C043B4"/>
    <w:rsid w:val="00C054FA"/>
    <w:rsid w:val="00C05ED0"/>
    <w:rsid w:val="00C06023"/>
    <w:rsid w:val="00C060AF"/>
    <w:rsid w:val="00C066EC"/>
    <w:rsid w:val="00C07116"/>
    <w:rsid w:val="00C07488"/>
    <w:rsid w:val="00C07CBA"/>
    <w:rsid w:val="00C10204"/>
    <w:rsid w:val="00C11449"/>
    <w:rsid w:val="00C11558"/>
    <w:rsid w:val="00C11AB6"/>
    <w:rsid w:val="00C13A08"/>
    <w:rsid w:val="00C13D7A"/>
    <w:rsid w:val="00C1440A"/>
    <w:rsid w:val="00C156CB"/>
    <w:rsid w:val="00C156F8"/>
    <w:rsid w:val="00C15B7C"/>
    <w:rsid w:val="00C17A12"/>
    <w:rsid w:val="00C202EB"/>
    <w:rsid w:val="00C203A6"/>
    <w:rsid w:val="00C21053"/>
    <w:rsid w:val="00C21074"/>
    <w:rsid w:val="00C21247"/>
    <w:rsid w:val="00C21557"/>
    <w:rsid w:val="00C2232B"/>
    <w:rsid w:val="00C2297C"/>
    <w:rsid w:val="00C243FA"/>
    <w:rsid w:val="00C24B7A"/>
    <w:rsid w:val="00C24BCF"/>
    <w:rsid w:val="00C25AFB"/>
    <w:rsid w:val="00C25F66"/>
    <w:rsid w:val="00C265D8"/>
    <w:rsid w:val="00C26A28"/>
    <w:rsid w:val="00C30DC1"/>
    <w:rsid w:val="00C30FBC"/>
    <w:rsid w:val="00C31FEF"/>
    <w:rsid w:val="00C32288"/>
    <w:rsid w:val="00C337FC"/>
    <w:rsid w:val="00C33829"/>
    <w:rsid w:val="00C338E4"/>
    <w:rsid w:val="00C343CC"/>
    <w:rsid w:val="00C344D5"/>
    <w:rsid w:val="00C34BC8"/>
    <w:rsid w:val="00C36715"/>
    <w:rsid w:val="00C36BBC"/>
    <w:rsid w:val="00C36EAF"/>
    <w:rsid w:val="00C41846"/>
    <w:rsid w:val="00C43A8B"/>
    <w:rsid w:val="00C440BC"/>
    <w:rsid w:val="00C45C2D"/>
    <w:rsid w:val="00C45EE4"/>
    <w:rsid w:val="00C466A1"/>
    <w:rsid w:val="00C46A4F"/>
    <w:rsid w:val="00C47C4C"/>
    <w:rsid w:val="00C50D65"/>
    <w:rsid w:val="00C513AD"/>
    <w:rsid w:val="00C51E94"/>
    <w:rsid w:val="00C529BC"/>
    <w:rsid w:val="00C53B47"/>
    <w:rsid w:val="00C5440F"/>
    <w:rsid w:val="00C5458B"/>
    <w:rsid w:val="00C5741E"/>
    <w:rsid w:val="00C576C2"/>
    <w:rsid w:val="00C60018"/>
    <w:rsid w:val="00C602CC"/>
    <w:rsid w:val="00C6141F"/>
    <w:rsid w:val="00C61BA1"/>
    <w:rsid w:val="00C63878"/>
    <w:rsid w:val="00C638BE"/>
    <w:rsid w:val="00C63C3C"/>
    <w:rsid w:val="00C64438"/>
    <w:rsid w:val="00C64909"/>
    <w:rsid w:val="00C66787"/>
    <w:rsid w:val="00C66EA0"/>
    <w:rsid w:val="00C66EB8"/>
    <w:rsid w:val="00C67A66"/>
    <w:rsid w:val="00C704AD"/>
    <w:rsid w:val="00C708E0"/>
    <w:rsid w:val="00C70FD8"/>
    <w:rsid w:val="00C7142B"/>
    <w:rsid w:val="00C716C9"/>
    <w:rsid w:val="00C725FB"/>
    <w:rsid w:val="00C729F6"/>
    <w:rsid w:val="00C72E5D"/>
    <w:rsid w:val="00C73479"/>
    <w:rsid w:val="00C73C1B"/>
    <w:rsid w:val="00C73D77"/>
    <w:rsid w:val="00C73E4C"/>
    <w:rsid w:val="00C74396"/>
    <w:rsid w:val="00C74632"/>
    <w:rsid w:val="00C74A82"/>
    <w:rsid w:val="00C7568D"/>
    <w:rsid w:val="00C76485"/>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22A9"/>
    <w:rsid w:val="00C930CE"/>
    <w:rsid w:val="00C94B57"/>
    <w:rsid w:val="00C94C7B"/>
    <w:rsid w:val="00C94FC2"/>
    <w:rsid w:val="00C9616D"/>
    <w:rsid w:val="00C96E5C"/>
    <w:rsid w:val="00C97FB3"/>
    <w:rsid w:val="00CA1BD6"/>
    <w:rsid w:val="00CA1F04"/>
    <w:rsid w:val="00CA209B"/>
    <w:rsid w:val="00CA22DB"/>
    <w:rsid w:val="00CA3930"/>
    <w:rsid w:val="00CA4CC2"/>
    <w:rsid w:val="00CA4FAC"/>
    <w:rsid w:val="00CA54BD"/>
    <w:rsid w:val="00CA57A0"/>
    <w:rsid w:val="00CA60D6"/>
    <w:rsid w:val="00CA6C69"/>
    <w:rsid w:val="00CA7300"/>
    <w:rsid w:val="00CA7C54"/>
    <w:rsid w:val="00CA7F59"/>
    <w:rsid w:val="00CB065A"/>
    <w:rsid w:val="00CB12ED"/>
    <w:rsid w:val="00CB2B8C"/>
    <w:rsid w:val="00CB2CAA"/>
    <w:rsid w:val="00CB3C02"/>
    <w:rsid w:val="00CB3E3B"/>
    <w:rsid w:val="00CB42D0"/>
    <w:rsid w:val="00CB62CD"/>
    <w:rsid w:val="00CB6C16"/>
    <w:rsid w:val="00CC005C"/>
    <w:rsid w:val="00CC06E9"/>
    <w:rsid w:val="00CC1851"/>
    <w:rsid w:val="00CC2265"/>
    <w:rsid w:val="00CC232B"/>
    <w:rsid w:val="00CC2FFB"/>
    <w:rsid w:val="00CC32D6"/>
    <w:rsid w:val="00CC461F"/>
    <w:rsid w:val="00CC4CFE"/>
    <w:rsid w:val="00CC5BF6"/>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3DAB"/>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3FC"/>
    <w:rsid w:val="00D00423"/>
    <w:rsid w:val="00D00511"/>
    <w:rsid w:val="00D00B23"/>
    <w:rsid w:val="00D00C2B"/>
    <w:rsid w:val="00D00E15"/>
    <w:rsid w:val="00D016D8"/>
    <w:rsid w:val="00D02094"/>
    <w:rsid w:val="00D02337"/>
    <w:rsid w:val="00D02477"/>
    <w:rsid w:val="00D027F6"/>
    <w:rsid w:val="00D02FCE"/>
    <w:rsid w:val="00D03E42"/>
    <w:rsid w:val="00D03EC7"/>
    <w:rsid w:val="00D03F3F"/>
    <w:rsid w:val="00D05025"/>
    <w:rsid w:val="00D05451"/>
    <w:rsid w:val="00D05A06"/>
    <w:rsid w:val="00D05B84"/>
    <w:rsid w:val="00D05DE2"/>
    <w:rsid w:val="00D05DE3"/>
    <w:rsid w:val="00D0635F"/>
    <w:rsid w:val="00D067AA"/>
    <w:rsid w:val="00D067F0"/>
    <w:rsid w:val="00D06858"/>
    <w:rsid w:val="00D072AF"/>
    <w:rsid w:val="00D07B63"/>
    <w:rsid w:val="00D10550"/>
    <w:rsid w:val="00D116B0"/>
    <w:rsid w:val="00D13D87"/>
    <w:rsid w:val="00D14081"/>
    <w:rsid w:val="00D14957"/>
    <w:rsid w:val="00D14F83"/>
    <w:rsid w:val="00D15950"/>
    <w:rsid w:val="00D1664A"/>
    <w:rsid w:val="00D16838"/>
    <w:rsid w:val="00D1721E"/>
    <w:rsid w:val="00D17A54"/>
    <w:rsid w:val="00D2135D"/>
    <w:rsid w:val="00D21C50"/>
    <w:rsid w:val="00D222BA"/>
    <w:rsid w:val="00D22BAA"/>
    <w:rsid w:val="00D23DBA"/>
    <w:rsid w:val="00D23EC8"/>
    <w:rsid w:val="00D257FC"/>
    <w:rsid w:val="00D26786"/>
    <w:rsid w:val="00D267A6"/>
    <w:rsid w:val="00D26F97"/>
    <w:rsid w:val="00D2710F"/>
    <w:rsid w:val="00D27905"/>
    <w:rsid w:val="00D30119"/>
    <w:rsid w:val="00D313FD"/>
    <w:rsid w:val="00D3153D"/>
    <w:rsid w:val="00D31886"/>
    <w:rsid w:val="00D31935"/>
    <w:rsid w:val="00D31CB1"/>
    <w:rsid w:val="00D3224F"/>
    <w:rsid w:val="00D32269"/>
    <w:rsid w:val="00D329E6"/>
    <w:rsid w:val="00D32C0C"/>
    <w:rsid w:val="00D33292"/>
    <w:rsid w:val="00D3335C"/>
    <w:rsid w:val="00D33518"/>
    <w:rsid w:val="00D33AD0"/>
    <w:rsid w:val="00D33FA2"/>
    <w:rsid w:val="00D357FD"/>
    <w:rsid w:val="00D35EDE"/>
    <w:rsid w:val="00D36726"/>
    <w:rsid w:val="00D376D2"/>
    <w:rsid w:val="00D405FA"/>
    <w:rsid w:val="00D408C1"/>
    <w:rsid w:val="00D41BB2"/>
    <w:rsid w:val="00D4457A"/>
    <w:rsid w:val="00D45665"/>
    <w:rsid w:val="00D46CFA"/>
    <w:rsid w:val="00D506FD"/>
    <w:rsid w:val="00D511A7"/>
    <w:rsid w:val="00D51428"/>
    <w:rsid w:val="00D51668"/>
    <w:rsid w:val="00D52081"/>
    <w:rsid w:val="00D5235C"/>
    <w:rsid w:val="00D5258B"/>
    <w:rsid w:val="00D527CD"/>
    <w:rsid w:val="00D53088"/>
    <w:rsid w:val="00D540AE"/>
    <w:rsid w:val="00D5427D"/>
    <w:rsid w:val="00D54953"/>
    <w:rsid w:val="00D54D90"/>
    <w:rsid w:val="00D54E22"/>
    <w:rsid w:val="00D564BB"/>
    <w:rsid w:val="00D5711F"/>
    <w:rsid w:val="00D57330"/>
    <w:rsid w:val="00D60971"/>
    <w:rsid w:val="00D60A6E"/>
    <w:rsid w:val="00D60BE1"/>
    <w:rsid w:val="00D6112F"/>
    <w:rsid w:val="00D616D1"/>
    <w:rsid w:val="00D61A90"/>
    <w:rsid w:val="00D62385"/>
    <w:rsid w:val="00D62853"/>
    <w:rsid w:val="00D62F72"/>
    <w:rsid w:val="00D63802"/>
    <w:rsid w:val="00D6395B"/>
    <w:rsid w:val="00D64AC6"/>
    <w:rsid w:val="00D656BF"/>
    <w:rsid w:val="00D65853"/>
    <w:rsid w:val="00D659F7"/>
    <w:rsid w:val="00D65DA5"/>
    <w:rsid w:val="00D66067"/>
    <w:rsid w:val="00D6607A"/>
    <w:rsid w:val="00D66631"/>
    <w:rsid w:val="00D66AB2"/>
    <w:rsid w:val="00D67099"/>
    <w:rsid w:val="00D67759"/>
    <w:rsid w:val="00D70329"/>
    <w:rsid w:val="00D7119E"/>
    <w:rsid w:val="00D71DE2"/>
    <w:rsid w:val="00D71F69"/>
    <w:rsid w:val="00D72197"/>
    <w:rsid w:val="00D7275F"/>
    <w:rsid w:val="00D72AAF"/>
    <w:rsid w:val="00D73015"/>
    <w:rsid w:val="00D7385D"/>
    <w:rsid w:val="00D73E4B"/>
    <w:rsid w:val="00D7480C"/>
    <w:rsid w:val="00D750B1"/>
    <w:rsid w:val="00D75515"/>
    <w:rsid w:val="00D75D26"/>
    <w:rsid w:val="00D7641F"/>
    <w:rsid w:val="00D76DC8"/>
    <w:rsid w:val="00D76DD0"/>
    <w:rsid w:val="00D76EB1"/>
    <w:rsid w:val="00D77196"/>
    <w:rsid w:val="00D77B4D"/>
    <w:rsid w:val="00D77D69"/>
    <w:rsid w:val="00D77D8D"/>
    <w:rsid w:val="00D77F7A"/>
    <w:rsid w:val="00D806D3"/>
    <w:rsid w:val="00D81299"/>
    <w:rsid w:val="00D82249"/>
    <w:rsid w:val="00D8308A"/>
    <w:rsid w:val="00D83444"/>
    <w:rsid w:val="00D834FF"/>
    <w:rsid w:val="00D83CCA"/>
    <w:rsid w:val="00D8445B"/>
    <w:rsid w:val="00D84C00"/>
    <w:rsid w:val="00D85BCE"/>
    <w:rsid w:val="00D87BC7"/>
    <w:rsid w:val="00D90194"/>
    <w:rsid w:val="00D908A7"/>
    <w:rsid w:val="00D90B06"/>
    <w:rsid w:val="00D90F88"/>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796"/>
    <w:rsid w:val="00DA0E20"/>
    <w:rsid w:val="00DA26C7"/>
    <w:rsid w:val="00DA32B2"/>
    <w:rsid w:val="00DA60E2"/>
    <w:rsid w:val="00DA6EF1"/>
    <w:rsid w:val="00DA710C"/>
    <w:rsid w:val="00DA7727"/>
    <w:rsid w:val="00DB014D"/>
    <w:rsid w:val="00DB0790"/>
    <w:rsid w:val="00DB0E23"/>
    <w:rsid w:val="00DB1714"/>
    <w:rsid w:val="00DB190F"/>
    <w:rsid w:val="00DB2C0B"/>
    <w:rsid w:val="00DB3497"/>
    <w:rsid w:val="00DB3F07"/>
    <w:rsid w:val="00DB402B"/>
    <w:rsid w:val="00DB433B"/>
    <w:rsid w:val="00DB4799"/>
    <w:rsid w:val="00DB6EDB"/>
    <w:rsid w:val="00DB7FA9"/>
    <w:rsid w:val="00DC00D3"/>
    <w:rsid w:val="00DC011A"/>
    <w:rsid w:val="00DC05F3"/>
    <w:rsid w:val="00DC0DF7"/>
    <w:rsid w:val="00DC3890"/>
    <w:rsid w:val="00DC39E5"/>
    <w:rsid w:val="00DC4D03"/>
    <w:rsid w:val="00DC552F"/>
    <w:rsid w:val="00DC61CA"/>
    <w:rsid w:val="00DC68CD"/>
    <w:rsid w:val="00DC6CC1"/>
    <w:rsid w:val="00DD0546"/>
    <w:rsid w:val="00DD0AE7"/>
    <w:rsid w:val="00DD2094"/>
    <w:rsid w:val="00DD25CF"/>
    <w:rsid w:val="00DD287F"/>
    <w:rsid w:val="00DD32D0"/>
    <w:rsid w:val="00DD495C"/>
    <w:rsid w:val="00DD4E78"/>
    <w:rsid w:val="00DD517E"/>
    <w:rsid w:val="00DD5A4E"/>
    <w:rsid w:val="00DD60D0"/>
    <w:rsid w:val="00DD615F"/>
    <w:rsid w:val="00DD62AC"/>
    <w:rsid w:val="00DD6757"/>
    <w:rsid w:val="00DD6A12"/>
    <w:rsid w:val="00DD6A92"/>
    <w:rsid w:val="00DD729C"/>
    <w:rsid w:val="00DD77EC"/>
    <w:rsid w:val="00DE149D"/>
    <w:rsid w:val="00DE1A14"/>
    <w:rsid w:val="00DE2B56"/>
    <w:rsid w:val="00DE2DBB"/>
    <w:rsid w:val="00DE2F6C"/>
    <w:rsid w:val="00DE3200"/>
    <w:rsid w:val="00DE383B"/>
    <w:rsid w:val="00DE3E3F"/>
    <w:rsid w:val="00DE479A"/>
    <w:rsid w:val="00DE47E5"/>
    <w:rsid w:val="00DE575F"/>
    <w:rsid w:val="00DE63F4"/>
    <w:rsid w:val="00DE7151"/>
    <w:rsid w:val="00DE7716"/>
    <w:rsid w:val="00DE7813"/>
    <w:rsid w:val="00DF04D9"/>
    <w:rsid w:val="00DF0FBF"/>
    <w:rsid w:val="00DF0FF4"/>
    <w:rsid w:val="00DF18F2"/>
    <w:rsid w:val="00DF19E1"/>
    <w:rsid w:val="00DF30D0"/>
    <w:rsid w:val="00DF333E"/>
    <w:rsid w:val="00DF34F0"/>
    <w:rsid w:val="00DF3FBB"/>
    <w:rsid w:val="00DF4376"/>
    <w:rsid w:val="00DF46BE"/>
    <w:rsid w:val="00DF4779"/>
    <w:rsid w:val="00DF49B5"/>
    <w:rsid w:val="00DF4B1B"/>
    <w:rsid w:val="00DF5B64"/>
    <w:rsid w:val="00DF7A86"/>
    <w:rsid w:val="00E00363"/>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7157"/>
    <w:rsid w:val="00E27885"/>
    <w:rsid w:val="00E27CAB"/>
    <w:rsid w:val="00E301CC"/>
    <w:rsid w:val="00E308AD"/>
    <w:rsid w:val="00E30EC5"/>
    <w:rsid w:val="00E32A3B"/>
    <w:rsid w:val="00E3463C"/>
    <w:rsid w:val="00E3491E"/>
    <w:rsid w:val="00E34A2C"/>
    <w:rsid w:val="00E35C7B"/>
    <w:rsid w:val="00E363D5"/>
    <w:rsid w:val="00E369ED"/>
    <w:rsid w:val="00E36C5B"/>
    <w:rsid w:val="00E3728A"/>
    <w:rsid w:val="00E4167E"/>
    <w:rsid w:val="00E41748"/>
    <w:rsid w:val="00E4206C"/>
    <w:rsid w:val="00E42CC7"/>
    <w:rsid w:val="00E42DD2"/>
    <w:rsid w:val="00E44001"/>
    <w:rsid w:val="00E440A2"/>
    <w:rsid w:val="00E4424F"/>
    <w:rsid w:val="00E44BDD"/>
    <w:rsid w:val="00E44F02"/>
    <w:rsid w:val="00E45BC0"/>
    <w:rsid w:val="00E45CF7"/>
    <w:rsid w:val="00E47E8D"/>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6E23"/>
    <w:rsid w:val="00E6719B"/>
    <w:rsid w:val="00E67BF7"/>
    <w:rsid w:val="00E714C2"/>
    <w:rsid w:val="00E714CA"/>
    <w:rsid w:val="00E716F9"/>
    <w:rsid w:val="00E71F80"/>
    <w:rsid w:val="00E72AA0"/>
    <w:rsid w:val="00E73720"/>
    <w:rsid w:val="00E73904"/>
    <w:rsid w:val="00E73A40"/>
    <w:rsid w:val="00E73D70"/>
    <w:rsid w:val="00E7431F"/>
    <w:rsid w:val="00E74E82"/>
    <w:rsid w:val="00E758D6"/>
    <w:rsid w:val="00E75976"/>
    <w:rsid w:val="00E75B44"/>
    <w:rsid w:val="00E761B8"/>
    <w:rsid w:val="00E76B7E"/>
    <w:rsid w:val="00E76D0F"/>
    <w:rsid w:val="00E76E0F"/>
    <w:rsid w:val="00E76EE9"/>
    <w:rsid w:val="00E77896"/>
    <w:rsid w:val="00E7793B"/>
    <w:rsid w:val="00E8006B"/>
    <w:rsid w:val="00E81C26"/>
    <w:rsid w:val="00E82005"/>
    <w:rsid w:val="00E82B80"/>
    <w:rsid w:val="00E82F89"/>
    <w:rsid w:val="00E836F6"/>
    <w:rsid w:val="00E8390F"/>
    <w:rsid w:val="00E839CF"/>
    <w:rsid w:val="00E84189"/>
    <w:rsid w:val="00E84404"/>
    <w:rsid w:val="00E844FD"/>
    <w:rsid w:val="00E84C37"/>
    <w:rsid w:val="00E84E41"/>
    <w:rsid w:val="00E85387"/>
    <w:rsid w:val="00E85510"/>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5E"/>
    <w:rsid w:val="00E9489C"/>
    <w:rsid w:val="00E94D47"/>
    <w:rsid w:val="00E95CE5"/>
    <w:rsid w:val="00E95D7C"/>
    <w:rsid w:val="00E96410"/>
    <w:rsid w:val="00E96A71"/>
    <w:rsid w:val="00E97873"/>
    <w:rsid w:val="00E97896"/>
    <w:rsid w:val="00E97B42"/>
    <w:rsid w:val="00EA00D5"/>
    <w:rsid w:val="00EA0980"/>
    <w:rsid w:val="00EA1E23"/>
    <w:rsid w:val="00EA211D"/>
    <w:rsid w:val="00EA27E1"/>
    <w:rsid w:val="00EA322C"/>
    <w:rsid w:val="00EA3E4F"/>
    <w:rsid w:val="00EA4408"/>
    <w:rsid w:val="00EA4F12"/>
    <w:rsid w:val="00EA7199"/>
    <w:rsid w:val="00EA73F7"/>
    <w:rsid w:val="00EA754E"/>
    <w:rsid w:val="00EA7872"/>
    <w:rsid w:val="00EA7B16"/>
    <w:rsid w:val="00EB0004"/>
    <w:rsid w:val="00EB0398"/>
    <w:rsid w:val="00EB1266"/>
    <w:rsid w:val="00EB144F"/>
    <w:rsid w:val="00EB2A4D"/>
    <w:rsid w:val="00EB3C52"/>
    <w:rsid w:val="00EB3CDA"/>
    <w:rsid w:val="00EB46E9"/>
    <w:rsid w:val="00EB68F8"/>
    <w:rsid w:val="00EB6EFB"/>
    <w:rsid w:val="00EB7081"/>
    <w:rsid w:val="00EB7491"/>
    <w:rsid w:val="00EC135F"/>
    <w:rsid w:val="00EC16F2"/>
    <w:rsid w:val="00EC1FD7"/>
    <w:rsid w:val="00EC3A5B"/>
    <w:rsid w:val="00EC47C9"/>
    <w:rsid w:val="00EC48C4"/>
    <w:rsid w:val="00EC637D"/>
    <w:rsid w:val="00EC63E8"/>
    <w:rsid w:val="00EC7388"/>
    <w:rsid w:val="00EC7484"/>
    <w:rsid w:val="00EC7516"/>
    <w:rsid w:val="00ED0985"/>
    <w:rsid w:val="00ED1F78"/>
    <w:rsid w:val="00ED26D2"/>
    <w:rsid w:val="00ED3A11"/>
    <w:rsid w:val="00ED444C"/>
    <w:rsid w:val="00ED496D"/>
    <w:rsid w:val="00ED5FC0"/>
    <w:rsid w:val="00ED6029"/>
    <w:rsid w:val="00ED6077"/>
    <w:rsid w:val="00ED6552"/>
    <w:rsid w:val="00ED7CD8"/>
    <w:rsid w:val="00EE043A"/>
    <w:rsid w:val="00EE0547"/>
    <w:rsid w:val="00EE08E7"/>
    <w:rsid w:val="00EE0ABA"/>
    <w:rsid w:val="00EE0CDF"/>
    <w:rsid w:val="00EE1263"/>
    <w:rsid w:val="00EE154A"/>
    <w:rsid w:val="00EE19DB"/>
    <w:rsid w:val="00EE1D67"/>
    <w:rsid w:val="00EE2791"/>
    <w:rsid w:val="00EE2C27"/>
    <w:rsid w:val="00EE2C73"/>
    <w:rsid w:val="00EE381C"/>
    <w:rsid w:val="00EE3943"/>
    <w:rsid w:val="00EE395F"/>
    <w:rsid w:val="00EE713E"/>
    <w:rsid w:val="00EE7192"/>
    <w:rsid w:val="00EE725F"/>
    <w:rsid w:val="00EE7A0A"/>
    <w:rsid w:val="00EE7C9D"/>
    <w:rsid w:val="00EF05A5"/>
    <w:rsid w:val="00EF063D"/>
    <w:rsid w:val="00EF2524"/>
    <w:rsid w:val="00EF27FD"/>
    <w:rsid w:val="00EF2F43"/>
    <w:rsid w:val="00EF3311"/>
    <w:rsid w:val="00EF3C2E"/>
    <w:rsid w:val="00EF3CF6"/>
    <w:rsid w:val="00EF4CFF"/>
    <w:rsid w:val="00EF4DA0"/>
    <w:rsid w:val="00EF5216"/>
    <w:rsid w:val="00EF5659"/>
    <w:rsid w:val="00EF7748"/>
    <w:rsid w:val="00F00864"/>
    <w:rsid w:val="00F0193E"/>
    <w:rsid w:val="00F01FA6"/>
    <w:rsid w:val="00F02076"/>
    <w:rsid w:val="00F02ABE"/>
    <w:rsid w:val="00F02B50"/>
    <w:rsid w:val="00F02CC3"/>
    <w:rsid w:val="00F04ACA"/>
    <w:rsid w:val="00F056A4"/>
    <w:rsid w:val="00F05E1E"/>
    <w:rsid w:val="00F069BB"/>
    <w:rsid w:val="00F06D54"/>
    <w:rsid w:val="00F06F85"/>
    <w:rsid w:val="00F0769A"/>
    <w:rsid w:val="00F1040A"/>
    <w:rsid w:val="00F10ED2"/>
    <w:rsid w:val="00F1112B"/>
    <w:rsid w:val="00F114E3"/>
    <w:rsid w:val="00F13DB8"/>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63B"/>
    <w:rsid w:val="00F26921"/>
    <w:rsid w:val="00F277B4"/>
    <w:rsid w:val="00F30137"/>
    <w:rsid w:val="00F3030D"/>
    <w:rsid w:val="00F31231"/>
    <w:rsid w:val="00F31829"/>
    <w:rsid w:val="00F31862"/>
    <w:rsid w:val="00F32A8C"/>
    <w:rsid w:val="00F33ED4"/>
    <w:rsid w:val="00F344C0"/>
    <w:rsid w:val="00F3498E"/>
    <w:rsid w:val="00F35B47"/>
    <w:rsid w:val="00F36053"/>
    <w:rsid w:val="00F40E6A"/>
    <w:rsid w:val="00F42102"/>
    <w:rsid w:val="00F42D38"/>
    <w:rsid w:val="00F42D70"/>
    <w:rsid w:val="00F43FF7"/>
    <w:rsid w:val="00F44146"/>
    <w:rsid w:val="00F45985"/>
    <w:rsid w:val="00F45CFC"/>
    <w:rsid w:val="00F46342"/>
    <w:rsid w:val="00F4649A"/>
    <w:rsid w:val="00F47AA4"/>
    <w:rsid w:val="00F47BE1"/>
    <w:rsid w:val="00F50283"/>
    <w:rsid w:val="00F507DD"/>
    <w:rsid w:val="00F50909"/>
    <w:rsid w:val="00F50E42"/>
    <w:rsid w:val="00F51053"/>
    <w:rsid w:val="00F523E7"/>
    <w:rsid w:val="00F52C1D"/>
    <w:rsid w:val="00F5345C"/>
    <w:rsid w:val="00F53481"/>
    <w:rsid w:val="00F53513"/>
    <w:rsid w:val="00F539A0"/>
    <w:rsid w:val="00F5589F"/>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803"/>
    <w:rsid w:val="00F66EAF"/>
    <w:rsid w:val="00F677D7"/>
    <w:rsid w:val="00F67A19"/>
    <w:rsid w:val="00F67E36"/>
    <w:rsid w:val="00F67F44"/>
    <w:rsid w:val="00F67FB7"/>
    <w:rsid w:val="00F70377"/>
    <w:rsid w:val="00F708B1"/>
    <w:rsid w:val="00F70CD0"/>
    <w:rsid w:val="00F70E3F"/>
    <w:rsid w:val="00F71327"/>
    <w:rsid w:val="00F749F1"/>
    <w:rsid w:val="00F74DFB"/>
    <w:rsid w:val="00F753A3"/>
    <w:rsid w:val="00F75A9C"/>
    <w:rsid w:val="00F761D7"/>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61E5"/>
    <w:rsid w:val="00F97A35"/>
    <w:rsid w:val="00FA0041"/>
    <w:rsid w:val="00FA0838"/>
    <w:rsid w:val="00FA0B00"/>
    <w:rsid w:val="00FA2202"/>
    <w:rsid w:val="00FA284C"/>
    <w:rsid w:val="00FA2D05"/>
    <w:rsid w:val="00FA307E"/>
    <w:rsid w:val="00FA3521"/>
    <w:rsid w:val="00FA3953"/>
    <w:rsid w:val="00FA3AD6"/>
    <w:rsid w:val="00FA3B0A"/>
    <w:rsid w:val="00FA506B"/>
    <w:rsid w:val="00FA523A"/>
    <w:rsid w:val="00FA52DE"/>
    <w:rsid w:val="00FA6797"/>
    <w:rsid w:val="00FA6A39"/>
    <w:rsid w:val="00FA7658"/>
    <w:rsid w:val="00FA7AD0"/>
    <w:rsid w:val="00FB04EA"/>
    <w:rsid w:val="00FB15E5"/>
    <w:rsid w:val="00FB1B07"/>
    <w:rsid w:val="00FB3D20"/>
    <w:rsid w:val="00FB4309"/>
    <w:rsid w:val="00FB48A6"/>
    <w:rsid w:val="00FB5512"/>
    <w:rsid w:val="00FB5521"/>
    <w:rsid w:val="00FB5C93"/>
    <w:rsid w:val="00FB5D00"/>
    <w:rsid w:val="00FB5F07"/>
    <w:rsid w:val="00FB60C7"/>
    <w:rsid w:val="00FB76A1"/>
    <w:rsid w:val="00FC00BE"/>
    <w:rsid w:val="00FC0368"/>
    <w:rsid w:val="00FC1ACD"/>
    <w:rsid w:val="00FC1DB6"/>
    <w:rsid w:val="00FC1FD8"/>
    <w:rsid w:val="00FC2772"/>
    <w:rsid w:val="00FC315C"/>
    <w:rsid w:val="00FC4D45"/>
    <w:rsid w:val="00FC5066"/>
    <w:rsid w:val="00FC5D77"/>
    <w:rsid w:val="00FC5E81"/>
    <w:rsid w:val="00FC6D93"/>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040D"/>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73B9"/>
    <w:rsid w:val="00FF7AEF"/>
    <w:rsid w:val="00FF7B73"/>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CA8"/>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ind w:left="284"/>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 w:type="character" w:styleId="TextodoEspaoReservado">
    <w:name w:val="Placeholder Text"/>
    <w:basedOn w:val="Fontepargpadro"/>
    <w:uiPriority w:val="99"/>
    <w:semiHidden/>
    <w:rsid w:val="001E4C9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tc.df.gov.br/" TargetMode="External"/><Relationship Id="rId21" Type="http://schemas.openxmlformats.org/officeDocument/2006/relationships/image" Target="media/image1.wmf"/><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png"/><Relationship Id="rId68" Type="http://schemas.openxmlformats.org/officeDocument/2006/relationships/image" Target="media/image37.wmf"/><Relationship Id="rId16" Type="http://schemas.openxmlformats.org/officeDocument/2006/relationships/hyperlink" Target="mailto:pregao.tcdf@tc.df.gov.br" TargetMode="External"/><Relationship Id="rId11" Type="http://schemas.openxmlformats.org/officeDocument/2006/relationships/hyperlink" Target="http://www.gov.br/compras" TargetMode="External"/><Relationship Id="rId32" Type="http://schemas.openxmlformats.org/officeDocument/2006/relationships/header" Target="header3.xml"/><Relationship Id="rId37" Type="http://schemas.openxmlformats.org/officeDocument/2006/relationships/image" Target="media/image7.png"/><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image" Target="media/image40.emf"/><Relationship Id="rId79" Type="http://schemas.openxmlformats.org/officeDocument/2006/relationships/image" Target="media/image44.png"/><Relationship Id="rId5" Type="http://schemas.openxmlformats.org/officeDocument/2006/relationships/numbering" Target="numbering.xml"/><Relationship Id="rId61" Type="http://schemas.openxmlformats.org/officeDocument/2006/relationships/image" Target="media/image30.png"/><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22" Type="http://schemas.openxmlformats.org/officeDocument/2006/relationships/oleObject" Target="embeddings/oleObject1.bin"/><Relationship Id="rId27" Type="http://schemas.openxmlformats.org/officeDocument/2006/relationships/hyperlink" Target="mailto:spc@tc.df.gov.br" TargetMode="External"/><Relationship Id="rId30" Type="http://schemas.openxmlformats.org/officeDocument/2006/relationships/footer" Target="footer1.xml"/><Relationship Id="rId35" Type="http://schemas.openxmlformats.org/officeDocument/2006/relationships/image" Target="media/image5.png"/><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oleObject" Target="embeddings/oleObject3.bin"/><Relationship Id="rId77" Type="http://schemas.openxmlformats.org/officeDocument/2006/relationships/image" Target="media/image42.png"/><Relationship Id="rId8" Type="http://schemas.openxmlformats.org/officeDocument/2006/relationships/webSettings" Target="webSettings.xml"/><Relationship Id="rId51" Type="http://schemas.openxmlformats.org/officeDocument/2006/relationships/image" Target="media/image20.png"/><Relationship Id="rId72" Type="http://schemas.openxmlformats.org/officeDocument/2006/relationships/image" Target="media/image39.w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25" Type="http://schemas.openxmlformats.org/officeDocument/2006/relationships/hyperlink" Target="http://www.planalto.gov.br/ccivil_03/_Ato2015-2018/2016/Decreto/D8660.htm" TargetMode="External"/><Relationship Id="rId33" Type="http://schemas.openxmlformats.org/officeDocument/2006/relationships/footer" Target="footer3.xml"/><Relationship Id="rId38" Type="http://schemas.openxmlformats.org/officeDocument/2006/relationships/image" Target="media/image8.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hyperlink" Target="http://www.gov.br/compras"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8.wmf"/><Relationship Id="rId75" Type="http://schemas.openxmlformats.org/officeDocument/2006/relationships/package" Target="embeddings/Microsoft_Excel_Worksheet.xls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header" Target="header1.xml"/><Relationship Id="rId36" Type="http://schemas.openxmlformats.org/officeDocument/2006/relationships/image" Target="media/image6.png"/><Relationship Id="rId49" Type="http://schemas.openxmlformats.org/officeDocument/2006/relationships/image" Target="media/image18.png"/><Relationship Id="rId57" Type="http://schemas.openxmlformats.org/officeDocument/2006/relationships/image" Target="media/image26.png"/><Relationship Id="rId10" Type="http://schemas.openxmlformats.org/officeDocument/2006/relationships/endnotes" Target="endnotes.xml"/><Relationship Id="rId31" Type="http://schemas.openxmlformats.org/officeDocument/2006/relationships/footer" Target="footer2.xm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oleObject" Target="embeddings/oleObject5.bin"/><Relationship Id="rId78" Type="http://schemas.openxmlformats.org/officeDocument/2006/relationships/image" Target="media/image43.png"/><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9.png"/><Relationship Id="rId34" Type="http://schemas.openxmlformats.org/officeDocument/2006/relationships/image" Target="media/image4.png"/><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1.png"/><Relationship Id="rId7" Type="http://schemas.openxmlformats.org/officeDocument/2006/relationships/settings" Target="settings.xml"/><Relationship Id="rId71" Type="http://schemas.openxmlformats.org/officeDocument/2006/relationships/oleObject" Target="embeddings/oleObject4.bin"/><Relationship Id="rId2" Type="http://schemas.openxmlformats.org/officeDocument/2006/relationships/customXml" Target="../customXml/item2.xml"/><Relationship Id="rId29" Type="http://schemas.openxmlformats.org/officeDocument/2006/relationships/header" Target="header2.xml"/><Relationship Id="rId24" Type="http://schemas.openxmlformats.org/officeDocument/2006/relationships/oleObject" Target="embeddings/oleObject2.bin"/><Relationship Id="rId40" Type="http://schemas.openxmlformats.org/officeDocument/2006/relationships/header" Target="header4.xml"/><Relationship Id="rId45" Type="http://schemas.openxmlformats.org/officeDocument/2006/relationships/image" Target="media/image14.png"/><Relationship Id="rId66" Type="http://schemas.openxmlformats.org/officeDocument/2006/relationships/image" Target="media/image35.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2EE2A6-9ABC-4367-A722-E93BB62304C1}"/>
</file>

<file path=customXml/itemProps2.xml><?xml version="1.0" encoding="utf-8"?>
<ds:datastoreItem xmlns:ds="http://schemas.openxmlformats.org/officeDocument/2006/customXml" ds:itemID="{C65D58F6-9DD7-47BA-9E8A-0DDD2B3FF51A}">
  <ds:schemaRefs>
    <ds:schemaRef ds:uri="http://purl.org/dc/dcmitype/"/>
    <ds:schemaRef ds:uri="http://purl.org/dc/elements/1.1/"/>
    <ds:schemaRef ds:uri="http://purl.org/dc/terms/"/>
    <ds:schemaRef ds:uri="http://www.w3.org/XML/1998/namespace"/>
    <ds:schemaRef ds:uri="5f1ce42f-c57e-4699-9768-bf8c2a029303"/>
    <ds:schemaRef ds:uri="http://schemas.microsoft.com/office/2006/documentManagement/types"/>
    <ds:schemaRef ds:uri="http://schemas.microsoft.com/office/infopath/2007/PartnerControls"/>
    <ds:schemaRef ds:uri="http://schemas.openxmlformats.org/package/2006/metadata/core-properties"/>
    <ds:schemaRef ds:uri="a6d483d6-7cde-454f-9700-1dca77a67851"/>
    <ds:schemaRef ds:uri="http://schemas.microsoft.com/office/2006/metadata/properties"/>
  </ds:schemaRefs>
</ds:datastoreItem>
</file>

<file path=customXml/itemProps3.xml><?xml version="1.0" encoding="utf-8"?>
<ds:datastoreItem xmlns:ds="http://schemas.openxmlformats.org/officeDocument/2006/customXml" ds:itemID="{E3A448FB-80C1-4205-8F01-B6B3481ADD4F}">
  <ds:schemaRefs>
    <ds:schemaRef ds:uri="http://schemas.openxmlformats.org/officeDocument/2006/bibliography"/>
  </ds:schemaRefs>
</ds:datastoreItem>
</file>

<file path=customXml/itemProps4.xml><?xml version="1.0" encoding="utf-8"?>
<ds:datastoreItem xmlns:ds="http://schemas.openxmlformats.org/officeDocument/2006/customXml" ds:itemID="{13D7CF0B-01A8-47AC-8195-6D7716052FA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146</Pages>
  <Words>32827</Words>
  <Characters>177270</Characters>
  <Application>Microsoft Office Word</Application>
  <DocSecurity>0</DocSecurity>
  <Lines>1477</Lines>
  <Paragraphs>419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209678</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Veridiana Barboza Ribas</cp:lastModifiedBy>
  <cp:revision>10</cp:revision>
  <cp:lastPrinted>2025-10-15T16:48:00Z</cp:lastPrinted>
  <dcterms:created xsi:type="dcterms:W3CDTF">2025-09-05T16:50:00Z</dcterms:created>
  <dcterms:modified xsi:type="dcterms:W3CDTF">2025-10-15T16:49:00Z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